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54B5" w:rsidRPr="00FD54B5" w:rsidRDefault="00FD54B5" w:rsidP="00FD54B5">
      <w:pPr>
        <w:widowControl w:val="0"/>
        <w:autoSpaceDE w:val="0"/>
        <w:autoSpaceDN w:val="0"/>
        <w:ind w:left="6237"/>
        <w:rPr>
          <w:rFonts w:eastAsiaTheme="minorHAnsi"/>
          <w:sz w:val="28"/>
          <w:szCs w:val="28"/>
          <w:highlight w:val="yellow"/>
        </w:rPr>
      </w:pPr>
      <w:bookmarkStart w:id="0" w:name="_GoBack"/>
      <w:bookmarkEnd w:id="0"/>
      <w:r>
        <w:rPr>
          <w:rFonts w:eastAsiaTheme="minorHAnsi"/>
          <w:sz w:val="28"/>
          <w:szCs w:val="28"/>
        </w:rPr>
        <w:t xml:space="preserve">  </w:t>
      </w:r>
    </w:p>
    <w:p w:rsidR="00C91943" w:rsidRPr="001E1BEB" w:rsidRDefault="00C91943" w:rsidP="00EC5FE3">
      <w:pPr>
        <w:widowControl w:val="0"/>
        <w:autoSpaceDE w:val="0"/>
        <w:autoSpaceDN w:val="0"/>
        <w:rPr>
          <w:rFonts w:eastAsiaTheme="minorHAnsi"/>
          <w:color w:val="FF0000"/>
          <w:lang w:eastAsia="en-US"/>
        </w:rPr>
      </w:pPr>
    </w:p>
    <w:p w:rsidR="00304AE1" w:rsidRPr="002C1F5B" w:rsidRDefault="00304AE1" w:rsidP="00304AE1">
      <w:pPr>
        <w:shd w:val="clear" w:color="auto" w:fill="FFFFFF"/>
        <w:jc w:val="right"/>
        <w:outlineLvl w:val="0"/>
        <w:rPr>
          <w:sz w:val="28"/>
          <w:szCs w:val="28"/>
        </w:rPr>
      </w:pPr>
    </w:p>
    <w:p w:rsidR="00304AE1" w:rsidRPr="002C1F5B" w:rsidRDefault="00304AE1" w:rsidP="00304AE1">
      <w:pPr>
        <w:shd w:val="clear" w:color="auto" w:fill="FFFFFF"/>
        <w:jc w:val="both"/>
        <w:outlineLvl w:val="0"/>
        <w:rPr>
          <w:sz w:val="28"/>
          <w:szCs w:val="28"/>
        </w:rPr>
      </w:pPr>
    </w:p>
    <w:p w:rsidR="00304AE1" w:rsidRPr="002C1F5B" w:rsidRDefault="00304AE1" w:rsidP="00304AE1">
      <w:pPr>
        <w:shd w:val="clear" w:color="auto" w:fill="FFFFFF"/>
        <w:jc w:val="both"/>
        <w:outlineLvl w:val="0"/>
        <w:rPr>
          <w:sz w:val="28"/>
          <w:szCs w:val="28"/>
        </w:rPr>
      </w:pPr>
    </w:p>
    <w:p w:rsidR="00304AE1" w:rsidRPr="002C1F5B" w:rsidRDefault="00304AE1" w:rsidP="00304AE1">
      <w:pPr>
        <w:shd w:val="clear" w:color="auto" w:fill="FFFFFF"/>
        <w:jc w:val="both"/>
        <w:outlineLvl w:val="0"/>
        <w:rPr>
          <w:sz w:val="28"/>
          <w:szCs w:val="28"/>
        </w:rPr>
      </w:pPr>
    </w:p>
    <w:p w:rsidR="00304AE1" w:rsidRPr="002C1F5B" w:rsidRDefault="00304AE1" w:rsidP="00304AE1">
      <w:pPr>
        <w:shd w:val="clear" w:color="auto" w:fill="FFFFFF"/>
        <w:jc w:val="both"/>
        <w:outlineLvl w:val="0"/>
        <w:rPr>
          <w:sz w:val="28"/>
          <w:szCs w:val="28"/>
        </w:rPr>
      </w:pPr>
    </w:p>
    <w:p w:rsidR="00304AE1" w:rsidRPr="002C1F5B" w:rsidRDefault="00304AE1" w:rsidP="00304AE1">
      <w:pPr>
        <w:shd w:val="clear" w:color="auto" w:fill="FFFFFF"/>
        <w:jc w:val="both"/>
        <w:outlineLvl w:val="0"/>
        <w:rPr>
          <w:sz w:val="28"/>
          <w:szCs w:val="28"/>
        </w:rPr>
      </w:pPr>
    </w:p>
    <w:p w:rsidR="00304AE1" w:rsidRPr="002C1F5B" w:rsidRDefault="00304AE1" w:rsidP="00304AE1">
      <w:pPr>
        <w:shd w:val="clear" w:color="auto" w:fill="FFFFFF"/>
        <w:jc w:val="both"/>
        <w:outlineLvl w:val="0"/>
        <w:rPr>
          <w:sz w:val="28"/>
          <w:szCs w:val="28"/>
        </w:rPr>
      </w:pPr>
    </w:p>
    <w:p w:rsidR="00304AE1" w:rsidRPr="002C1F5B" w:rsidRDefault="00304AE1" w:rsidP="00304AE1">
      <w:pPr>
        <w:shd w:val="clear" w:color="auto" w:fill="FFFFFF"/>
        <w:jc w:val="both"/>
        <w:outlineLvl w:val="0"/>
        <w:rPr>
          <w:sz w:val="28"/>
          <w:szCs w:val="28"/>
        </w:rPr>
      </w:pPr>
    </w:p>
    <w:p w:rsidR="00304AE1" w:rsidRPr="002C1F5B" w:rsidRDefault="00304AE1" w:rsidP="00304AE1">
      <w:pPr>
        <w:shd w:val="clear" w:color="auto" w:fill="FFFFFF"/>
        <w:jc w:val="both"/>
        <w:outlineLvl w:val="0"/>
        <w:rPr>
          <w:sz w:val="28"/>
          <w:szCs w:val="28"/>
        </w:rPr>
      </w:pPr>
    </w:p>
    <w:p w:rsidR="00304AE1" w:rsidRPr="002C1F5B" w:rsidRDefault="00304AE1" w:rsidP="00304AE1">
      <w:pPr>
        <w:shd w:val="clear" w:color="auto" w:fill="FFFFFF"/>
        <w:jc w:val="both"/>
        <w:outlineLvl w:val="0"/>
        <w:rPr>
          <w:sz w:val="28"/>
          <w:szCs w:val="28"/>
        </w:rPr>
      </w:pPr>
    </w:p>
    <w:p w:rsidR="00304AE1" w:rsidRDefault="00304AE1" w:rsidP="00304AE1">
      <w:pPr>
        <w:shd w:val="clear" w:color="auto" w:fill="FFFFFF"/>
        <w:jc w:val="both"/>
        <w:outlineLvl w:val="0"/>
        <w:rPr>
          <w:sz w:val="28"/>
          <w:szCs w:val="28"/>
        </w:rPr>
      </w:pPr>
    </w:p>
    <w:p w:rsidR="00304AE1" w:rsidRPr="002C1F5B" w:rsidRDefault="00304AE1" w:rsidP="00304AE1">
      <w:pPr>
        <w:shd w:val="clear" w:color="auto" w:fill="FFFFFF"/>
        <w:jc w:val="both"/>
        <w:outlineLvl w:val="0"/>
        <w:rPr>
          <w:sz w:val="28"/>
          <w:szCs w:val="28"/>
        </w:rPr>
      </w:pPr>
    </w:p>
    <w:p w:rsidR="00FD54B5" w:rsidRDefault="00FD54B5" w:rsidP="00304AE1">
      <w:pPr>
        <w:jc w:val="center"/>
        <w:rPr>
          <w:sz w:val="28"/>
          <w:szCs w:val="28"/>
        </w:rPr>
      </w:pPr>
    </w:p>
    <w:p w:rsidR="00FD54B5" w:rsidRDefault="00FD54B5" w:rsidP="00304AE1">
      <w:pPr>
        <w:jc w:val="center"/>
        <w:rPr>
          <w:sz w:val="28"/>
          <w:szCs w:val="28"/>
        </w:rPr>
      </w:pPr>
    </w:p>
    <w:p w:rsidR="00FD54B5" w:rsidRDefault="00FD54B5" w:rsidP="00304AE1">
      <w:pPr>
        <w:jc w:val="center"/>
        <w:rPr>
          <w:sz w:val="28"/>
          <w:szCs w:val="28"/>
        </w:rPr>
      </w:pPr>
    </w:p>
    <w:p w:rsidR="00304AE1" w:rsidRPr="009B469E" w:rsidRDefault="00304AE1" w:rsidP="00304AE1">
      <w:pPr>
        <w:jc w:val="center"/>
        <w:rPr>
          <w:sz w:val="28"/>
          <w:szCs w:val="28"/>
        </w:rPr>
      </w:pPr>
      <w:r w:rsidRPr="009B469E">
        <w:rPr>
          <w:sz w:val="28"/>
          <w:szCs w:val="28"/>
        </w:rPr>
        <w:t>ТЕХНИЧЕСКОЕ ЗАДАНИЕ</w:t>
      </w:r>
    </w:p>
    <w:p w:rsidR="00304AE1" w:rsidRDefault="00D95E53" w:rsidP="00304AE1">
      <w:pPr>
        <w:jc w:val="center"/>
        <w:rPr>
          <w:rFonts w:eastAsia="Arial Unicode MS"/>
          <w:color w:val="000000"/>
          <w:sz w:val="28"/>
          <w:szCs w:val="28"/>
          <w:lang w:eastAsia="ar-SA"/>
        </w:rPr>
      </w:pPr>
      <w:r>
        <w:rPr>
          <w:rFonts w:eastAsia="Arial Unicode MS"/>
          <w:color w:val="000000"/>
          <w:sz w:val="28"/>
          <w:szCs w:val="28"/>
          <w:lang w:eastAsia="ar-SA"/>
        </w:rPr>
        <w:t xml:space="preserve">на поставку </w:t>
      </w:r>
      <w:proofErr w:type="spellStart"/>
      <w:r w:rsidR="00E91183">
        <w:rPr>
          <w:rFonts w:eastAsia="Arial Unicode MS"/>
          <w:color w:val="000000"/>
          <w:sz w:val="28"/>
          <w:szCs w:val="28"/>
          <w:lang w:eastAsia="ar-SA"/>
        </w:rPr>
        <w:t>термотрансферной</w:t>
      </w:r>
      <w:proofErr w:type="spellEnd"/>
      <w:r w:rsidR="00E91183">
        <w:rPr>
          <w:rFonts w:eastAsia="Arial Unicode MS"/>
          <w:color w:val="000000"/>
          <w:sz w:val="28"/>
          <w:szCs w:val="28"/>
          <w:lang w:eastAsia="ar-SA"/>
        </w:rPr>
        <w:t xml:space="preserve"> красящей ленты</w:t>
      </w:r>
      <w:r w:rsidR="00D36FF4">
        <w:rPr>
          <w:rFonts w:eastAsia="Arial Unicode MS"/>
          <w:color w:val="000000"/>
          <w:sz w:val="28"/>
          <w:szCs w:val="28"/>
          <w:lang w:eastAsia="ar-SA"/>
        </w:rPr>
        <w:t xml:space="preserve"> (</w:t>
      </w:r>
      <w:proofErr w:type="spellStart"/>
      <w:r w:rsidR="00D36FF4">
        <w:rPr>
          <w:rFonts w:eastAsia="Arial Unicode MS"/>
          <w:color w:val="000000"/>
          <w:sz w:val="28"/>
          <w:szCs w:val="28"/>
          <w:lang w:eastAsia="ar-SA"/>
        </w:rPr>
        <w:t>риббон</w:t>
      </w:r>
      <w:proofErr w:type="spellEnd"/>
      <w:r w:rsidR="00D36FF4">
        <w:rPr>
          <w:rFonts w:eastAsia="Arial Unicode MS"/>
          <w:color w:val="000000"/>
          <w:sz w:val="28"/>
          <w:szCs w:val="28"/>
          <w:lang w:eastAsia="ar-SA"/>
        </w:rPr>
        <w:t>)</w:t>
      </w:r>
    </w:p>
    <w:p w:rsidR="00E91183" w:rsidRPr="00451939" w:rsidRDefault="00E91183" w:rsidP="00304AE1">
      <w:pPr>
        <w:jc w:val="center"/>
        <w:rPr>
          <w:rFonts w:eastAsia="Calibri"/>
          <w:snapToGrid w:val="0"/>
          <w:sz w:val="28"/>
          <w:szCs w:val="28"/>
          <w:lang w:eastAsia="en-US"/>
        </w:rPr>
      </w:pPr>
      <w:r w:rsidRPr="00E91183">
        <w:rPr>
          <w:rFonts w:eastAsia="Calibri"/>
          <w:snapToGrid w:val="0"/>
          <w:sz w:val="28"/>
          <w:szCs w:val="28"/>
          <w:lang w:eastAsia="en-US"/>
        </w:rPr>
        <w:t xml:space="preserve">для нужд </w:t>
      </w:r>
      <w:r w:rsidRPr="00A3092B">
        <w:rPr>
          <w:rFonts w:eastAsia="Calibri"/>
          <w:snapToGrid w:val="0"/>
          <w:sz w:val="28"/>
          <w:szCs w:val="28"/>
          <w:lang w:eastAsia="en-US"/>
        </w:rPr>
        <w:t xml:space="preserve">УФПС </w:t>
      </w:r>
      <w:r w:rsidR="00FD54B5">
        <w:rPr>
          <w:rFonts w:eastAsia="Calibri"/>
          <w:snapToGrid w:val="0"/>
          <w:sz w:val="28"/>
          <w:szCs w:val="28"/>
          <w:lang w:eastAsia="en-US"/>
        </w:rPr>
        <w:t>Тульской области</w:t>
      </w:r>
    </w:p>
    <w:p w:rsidR="00304AE1" w:rsidRDefault="00304AE1" w:rsidP="00304AE1">
      <w:pPr>
        <w:jc w:val="center"/>
        <w:rPr>
          <w:rFonts w:eastAsia="Calibri"/>
          <w:snapToGrid w:val="0"/>
          <w:sz w:val="28"/>
          <w:szCs w:val="28"/>
          <w:lang w:eastAsia="en-US"/>
        </w:rPr>
      </w:pPr>
    </w:p>
    <w:p w:rsidR="00304AE1" w:rsidRPr="009B469E" w:rsidRDefault="00304AE1" w:rsidP="00304AE1">
      <w:pPr>
        <w:jc w:val="center"/>
        <w:rPr>
          <w:sz w:val="28"/>
          <w:szCs w:val="28"/>
          <w:lang w:eastAsia="ar-SA"/>
        </w:rPr>
      </w:pPr>
    </w:p>
    <w:p w:rsidR="00304AE1" w:rsidRPr="002C1F5B" w:rsidRDefault="00304AE1" w:rsidP="00304AE1">
      <w:pPr>
        <w:shd w:val="clear" w:color="auto" w:fill="FFFFFF"/>
        <w:jc w:val="both"/>
        <w:outlineLvl w:val="0"/>
        <w:rPr>
          <w:sz w:val="28"/>
          <w:szCs w:val="28"/>
        </w:rPr>
      </w:pPr>
    </w:p>
    <w:p w:rsidR="00304AE1" w:rsidRPr="002C1F5B" w:rsidRDefault="00304AE1" w:rsidP="00304AE1">
      <w:pPr>
        <w:shd w:val="clear" w:color="auto" w:fill="FFFFFF"/>
        <w:jc w:val="both"/>
        <w:outlineLvl w:val="0"/>
        <w:rPr>
          <w:sz w:val="28"/>
          <w:szCs w:val="28"/>
        </w:rPr>
      </w:pPr>
    </w:p>
    <w:p w:rsidR="00304AE1" w:rsidRPr="002C1F5B" w:rsidRDefault="00304AE1" w:rsidP="00304AE1">
      <w:pPr>
        <w:shd w:val="clear" w:color="auto" w:fill="FFFFFF"/>
        <w:jc w:val="both"/>
        <w:outlineLvl w:val="0"/>
        <w:rPr>
          <w:sz w:val="28"/>
          <w:szCs w:val="28"/>
        </w:rPr>
      </w:pPr>
    </w:p>
    <w:p w:rsidR="00304AE1" w:rsidRDefault="00304AE1" w:rsidP="00304AE1">
      <w:pPr>
        <w:shd w:val="clear" w:color="auto" w:fill="FFFFFF"/>
        <w:jc w:val="both"/>
        <w:outlineLvl w:val="0"/>
        <w:rPr>
          <w:sz w:val="28"/>
          <w:szCs w:val="28"/>
        </w:rPr>
      </w:pPr>
    </w:p>
    <w:p w:rsidR="00304AE1" w:rsidRDefault="00304AE1" w:rsidP="00304AE1">
      <w:pPr>
        <w:shd w:val="clear" w:color="auto" w:fill="FFFFFF"/>
        <w:jc w:val="both"/>
        <w:outlineLvl w:val="0"/>
        <w:rPr>
          <w:sz w:val="28"/>
          <w:szCs w:val="28"/>
        </w:rPr>
      </w:pPr>
    </w:p>
    <w:p w:rsidR="00304AE1" w:rsidRDefault="00304AE1" w:rsidP="00304AE1">
      <w:pPr>
        <w:shd w:val="clear" w:color="auto" w:fill="FFFFFF"/>
        <w:jc w:val="both"/>
        <w:outlineLvl w:val="0"/>
        <w:rPr>
          <w:sz w:val="28"/>
          <w:szCs w:val="28"/>
        </w:rPr>
      </w:pPr>
    </w:p>
    <w:p w:rsidR="00304AE1" w:rsidRDefault="00304AE1" w:rsidP="00304AE1">
      <w:pPr>
        <w:shd w:val="clear" w:color="auto" w:fill="FFFFFF"/>
        <w:jc w:val="both"/>
        <w:outlineLvl w:val="0"/>
        <w:rPr>
          <w:sz w:val="28"/>
          <w:szCs w:val="28"/>
        </w:rPr>
      </w:pPr>
    </w:p>
    <w:p w:rsidR="00304AE1" w:rsidRDefault="00304AE1" w:rsidP="00304AE1">
      <w:pPr>
        <w:shd w:val="clear" w:color="auto" w:fill="FFFFFF"/>
        <w:jc w:val="both"/>
        <w:outlineLvl w:val="0"/>
        <w:rPr>
          <w:sz w:val="28"/>
          <w:szCs w:val="28"/>
        </w:rPr>
      </w:pPr>
    </w:p>
    <w:p w:rsidR="00304AE1" w:rsidRDefault="00304AE1" w:rsidP="00304AE1">
      <w:pPr>
        <w:shd w:val="clear" w:color="auto" w:fill="FFFFFF"/>
        <w:jc w:val="both"/>
        <w:outlineLvl w:val="0"/>
        <w:rPr>
          <w:sz w:val="28"/>
          <w:szCs w:val="28"/>
        </w:rPr>
      </w:pPr>
    </w:p>
    <w:p w:rsidR="00304AE1" w:rsidRDefault="00304AE1" w:rsidP="00304AE1">
      <w:pPr>
        <w:shd w:val="clear" w:color="auto" w:fill="FFFFFF"/>
        <w:jc w:val="both"/>
        <w:outlineLvl w:val="0"/>
        <w:rPr>
          <w:sz w:val="28"/>
          <w:szCs w:val="28"/>
        </w:rPr>
      </w:pPr>
    </w:p>
    <w:p w:rsidR="00304AE1" w:rsidRDefault="00304AE1" w:rsidP="00304AE1">
      <w:pPr>
        <w:shd w:val="clear" w:color="auto" w:fill="FFFFFF"/>
        <w:jc w:val="both"/>
        <w:outlineLvl w:val="0"/>
        <w:rPr>
          <w:sz w:val="28"/>
          <w:szCs w:val="28"/>
        </w:rPr>
      </w:pPr>
    </w:p>
    <w:p w:rsidR="00304AE1" w:rsidRDefault="00304AE1" w:rsidP="00304AE1">
      <w:pPr>
        <w:shd w:val="clear" w:color="auto" w:fill="FFFFFF"/>
        <w:jc w:val="both"/>
        <w:outlineLvl w:val="0"/>
        <w:rPr>
          <w:sz w:val="28"/>
          <w:szCs w:val="28"/>
        </w:rPr>
      </w:pPr>
    </w:p>
    <w:p w:rsidR="00304AE1" w:rsidRDefault="00304AE1" w:rsidP="00304AE1">
      <w:pPr>
        <w:shd w:val="clear" w:color="auto" w:fill="FFFFFF"/>
        <w:jc w:val="both"/>
        <w:outlineLvl w:val="0"/>
        <w:rPr>
          <w:sz w:val="28"/>
          <w:szCs w:val="28"/>
        </w:rPr>
      </w:pPr>
    </w:p>
    <w:p w:rsidR="00F6127E" w:rsidRDefault="00F6127E" w:rsidP="00304AE1">
      <w:pPr>
        <w:shd w:val="clear" w:color="auto" w:fill="FFFFFF"/>
        <w:jc w:val="both"/>
        <w:outlineLvl w:val="0"/>
        <w:rPr>
          <w:sz w:val="28"/>
          <w:szCs w:val="28"/>
        </w:rPr>
      </w:pPr>
    </w:p>
    <w:p w:rsidR="00856174" w:rsidRDefault="00856174" w:rsidP="00304AE1">
      <w:pPr>
        <w:shd w:val="clear" w:color="auto" w:fill="FFFFFF"/>
        <w:jc w:val="both"/>
        <w:outlineLvl w:val="0"/>
        <w:rPr>
          <w:sz w:val="28"/>
          <w:szCs w:val="28"/>
        </w:rPr>
      </w:pPr>
    </w:p>
    <w:p w:rsidR="00304AE1" w:rsidRDefault="00304AE1" w:rsidP="00304AE1">
      <w:pPr>
        <w:shd w:val="clear" w:color="auto" w:fill="FFFFFF"/>
        <w:jc w:val="both"/>
        <w:outlineLvl w:val="0"/>
        <w:rPr>
          <w:sz w:val="28"/>
          <w:szCs w:val="28"/>
        </w:rPr>
      </w:pPr>
      <w:r>
        <w:rPr>
          <w:sz w:val="28"/>
          <w:szCs w:val="28"/>
        </w:rPr>
        <w:t xml:space="preserve"> </w:t>
      </w:r>
    </w:p>
    <w:p w:rsidR="00304AE1" w:rsidRDefault="00304AE1" w:rsidP="00304AE1">
      <w:pPr>
        <w:shd w:val="clear" w:color="auto" w:fill="FFFFFF"/>
        <w:jc w:val="both"/>
        <w:outlineLvl w:val="0"/>
        <w:rPr>
          <w:sz w:val="28"/>
          <w:szCs w:val="28"/>
        </w:rPr>
      </w:pPr>
    </w:p>
    <w:p w:rsidR="00304AE1" w:rsidRDefault="00304AE1" w:rsidP="00304AE1">
      <w:pPr>
        <w:shd w:val="clear" w:color="auto" w:fill="FFFFFF"/>
        <w:jc w:val="both"/>
        <w:outlineLvl w:val="0"/>
        <w:rPr>
          <w:sz w:val="28"/>
          <w:szCs w:val="28"/>
        </w:rPr>
      </w:pPr>
    </w:p>
    <w:p w:rsidR="00CF3A0B" w:rsidRDefault="00CF3A0B" w:rsidP="00304AE1">
      <w:pPr>
        <w:shd w:val="clear" w:color="auto" w:fill="FFFFFF"/>
        <w:jc w:val="center"/>
        <w:outlineLvl w:val="0"/>
        <w:rPr>
          <w:sz w:val="28"/>
          <w:szCs w:val="28"/>
        </w:rPr>
      </w:pPr>
    </w:p>
    <w:p w:rsidR="00CF3A0B" w:rsidRDefault="00CF3A0B" w:rsidP="00304AE1">
      <w:pPr>
        <w:shd w:val="clear" w:color="auto" w:fill="FFFFFF"/>
        <w:jc w:val="center"/>
        <w:outlineLvl w:val="0"/>
        <w:rPr>
          <w:sz w:val="28"/>
          <w:szCs w:val="28"/>
        </w:rPr>
      </w:pPr>
    </w:p>
    <w:p w:rsidR="00304AE1" w:rsidRDefault="00FD54B5" w:rsidP="00304AE1">
      <w:pPr>
        <w:shd w:val="clear" w:color="auto" w:fill="FFFFFF"/>
        <w:jc w:val="center"/>
        <w:outlineLvl w:val="0"/>
        <w:rPr>
          <w:sz w:val="28"/>
          <w:szCs w:val="28"/>
        </w:rPr>
      </w:pPr>
      <w:r>
        <w:rPr>
          <w:sz w:val="28"/>
          <w:szCs w:val="28"/>
        </w:rPr>
        <w:t>Тула, 2026</w:t>
      </w:r>
    </w:p>
    <w:p w:rsidR="007F0FF9" w:rsidRDefault="007F0FF9" w:rsidP="00304AE1">
      <w:pPr>
        <w:shd w:val="clear" w:color="auto" w:fill="FFFFFF"/>
        <w:jc w:val="center"/>
        <w:outlineLvl w:val="0"/>
        <w:rPr>
          <w:sz w:val="28"/>
          <w:szCs w:val="28"/>
        </w:rPr>
      </w:pPr>
    </w:p>
    <w:p w:rsidR="007F0FF9" w:rsidRDefault="007F0FF9" w:rsidP="00304AE1">
      <w:pPr>
        <w:shd w:val="clear" w:color="auto" w:fill="FFFFFF"/>
        <w:jc w:val="center"/>
        <w:outlineLvl w:val="0"/>
        <w:rPr>
          <w:sz w:val="28"/>
          <w:szCs w:val="28"/>
        </w:rPr>
      </w:pPr>
    </w:p>
    <w:p w:rsidR="007F0FF9" w:rsidRDefault="007F0FF9" w:rsidP="00304AE1">
      <w:pPr>
        <w:shd w:val="clear" w:color="auto" w:fill="FFFFFF"/>
        <w:jc w:val="center"/>
        <w:outlineLvl w:val="0"/>
        <w:rPr>
          <w:sz w:val="28"/>
          <w:szCs w:val="28"/>
        </w:rPr>
      </w:pPr>
    </w:p>
    <w:p w:rsidR="00CF3A0B" w:rsidRPr="00CF3A0B" w:rsidRDefault="00CF3A0B" w:rsidP="00CF3A0B">
      <w:pPr>
        <w:tabs>
          <w:tab w:val="left" w:pos="284"/>
          <w:tab w:val="left" w:pos="567"/>
        </w:tabs>
        <w:suppressAutoHyphens/>
        <w:autoSpaceDE w:val="0"/>
        <w:autoSpaceDN w:val="0"/>
        <w:adjustRightInd w:val="0"/>
        <w:spacing w:before="240" w:after="120"/>
        <w:ind w:left="360"/>
        <w:jc w:val="center"/>
        <w:rPr>
          <w:b/>
          <w:sz w:val="28"/>
          <w:szCs w:val="28"/>
        </w:rPr>
      </w:pPr>
    </w:p>
    <w:p w:rsidR="00850AF8" w:rsidRPr="00CF3A0B" w:rsidRDefault="00850AF8" w:rsidP="00CF3A0B">
      <w:pPr>
        <w:pStyle w:val="ad"/>
        <w:numPr>
          <w:ilvl w:val="0"/>
          <w:numId w:val="29"/>
        </w:numPr>
        <w:tabs>
          <w:tab w:val="left" w:pos="284"/>
          <w:tab w:val="left" w:pos="567"/>
        </w:tabs>
        <w:suppressAutoHyphens/>
        <w:autoSpaceDE w:val="0"/>
        <w:autoSpaceDN w:val="0"/>
        <w:adjustRightInd w:val="0"/>
        <w:spacing w:before="240" w:after="120"/>
        <w:jc w:val="center"/>
        <w:rPr>
          <w:b/>
          <w:sz w:val="28"/>
          <w:szCs w:val="28"/>
        </w:rPr>
      </w:pPr>
      <w:r w:rsidRPr="00CF3A0B">
        <w:rPr>
          <w:b/>
          <w:sz w:val="28"/>
          <w:szCs w:val="28"/>
        </w:rPr>
        <w:t>ПЕРЕЧЕНЬ ПРИНЯТЫХ СОКРАЩЕНИЙ</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0"/>
        <w:gridCol w:w="1984"/>
        <w:gridCol w:w="6946"/>
      </w:tblGrid>
      <w:tr w:rsidR="00850AF8" w:rsidRPr="00C1231F" w:rsidTr="006778A8">
        <w:tc>
          <w:tcPr>
            <w:tcW w:w="880" w:type="dxa"/>
            <w:shd w:val="clear" w:color="auto" w:fill="auto"/>
          </w:tcPr>
          <w:p w:rsidR="00850AF8" w:rsidRPr="00757975" w:rsidRDefault="00850AF8" w:rsidP="0018183D">
            <w:pPr>
              <w:jc w:val="center"/>
              <w:rPr>
                <w:rFonts w:eastAsia="Arial Unicode MS"/>
                <w:b/>
                <w:color w:val="000000"/>
                <w:lang w:eastAsia="ar-SA"/>
              </w:rPr>
            </w:pPr>
            <w:r w:rsidRPr="00757975">
              <w:rPr>
                <w:rFonts w:eastAsia="Arial Unicode MS"/>
                <w:b/>
                <w:color w:val="000000"/>
                <w:lang w:eastAsia="ar-SA"/>
              </w:rPr>
              <w:t>№ п/п</w:t>
            </w:r>
          </w:p>
        </w:tc>
        <w:tc>
          <w:tcPr>
            <w:tcW w:w="1984" w:type="dxa"/>
            <w:shd w:val="clear" w:color="auto" w:fill="auto"/>
          </w:tcPr>
          <w:p w:rsidR="00850AF8" w:rsidRPr="00757975" w:rsidRDefault="00850AF8" w:rsidP="0018183D">
            <w:pPr>
              <w:jc w:val="center"/>
              <w:rPr>
                <w:rFonts w:eastAsia="Arial Unicode MS"/>
                <w:b/>
                <w:color w:val="000000"/>
                <w:lang w:eastAsia="ar-SA"/>
              </w:rPr>
            </w:pPr>
            <w:r w:rsidRPr="00757975">
              <w:rPr>
                <w:rFonts w:eastAsia="Arial Unicode MS"/>
                <w:b/>
                <w:color w:val="000000"/>
                <w:lang w:eastAsia="ar-SA"/>
              </w:rPr>
              <w:t>Сокращение</w:t>
            </w:r>
          </w:p>
        </w:tc>
        <w:tc>
          <w:tcPr>
            <w:tcW w:w="6946" w:type="dxa"/>
            <w:shd w:val="clear" w:color="auto" w:fill="auto"/>
          </w:tcPr>
          <w:p w:rsidR="00850AF8" w:rsidRPr="00757975" w:rsidRDefault="00850AF8" w:rsidP="0018183D">
            <w:pPr>
              <w:jc w:val="center"/>
              <w:rPr>
                <w:rFonts w:eastAsia="Arial Unicode MS"/>
                <w:b/>
                <w:color w:val="000000"/>
                <w:lang w:eastAsia="ar-SA"/>
              </w:rPr>
            </w:pPr>
            <w:r w:rsidRPr="00757975">
              <w:rPr>
                <w:rFonts w:eastAsia="Arial Unicode MS"/>
                <w:b/>
                <w:color w:val="000000"/>
                <w:lang w:eastAsia="ar-SA"/>
              </w:rPr>
              <w:t>Расшифровка сокращения</w:t>
            </w:r>
          </w:p>
        </w:tc>
      </w:tr>
      <w:tr w:rsidR="00364D88" w:rsidRPr="00C1231F" w:rsidTr="00AA67A3">
        <w:trPr>
          <w:trHeight w:val="541"/>
        </w:trPr>
        <w:tc>
          <w:tcPr>
            <w:tcW w:w="880" w:type="dxa"/>
            <w:shd w:val="clear" w:color="auto" w:fill="auto"/>
            <w:vAlign w:val="center"/>
          </w:tcPr>
          <w:p w:rsidR="00364D88" w:rsidRPr="006A551A" w:rsidRDefault="00364D88" w:rsidP="00364D88">
            <w:pPr>
              <w:jc w:val="center"/>
              <w:rPr>
                <w:rFonts w:eastAsia="Arial Unicode MS"/>
                <w:color w:val="000000"/>
                <w:lang w:eastAsia="ar-SA"/>
              </w:rPr>
            </w:pPr>
            <w:r>
              <w:rPr>
                <w:rFonts w:eastAsia="Arial Unicode MS"/>
                <w:color w:val="000000"/>
                <w:lang w:eastAsia="ar-SA"/>
              </w:rPr>
              <w:t>1</w:t>
            </w:r>
          </w:p>
        </w:tc>
        <w:tc>
          <w:tcPr>
            <w:tcW w:w="1984" w:type="dxa"/>
            <w:vAlign w:val="center"/>
          </w:tcPr>
          <w:p w:rsidR="00364D88" w:rsidRPr="008B7643" w:rsidRDefault="00364D88" w:rsidP="00364D88">
            <w:pPr>
              <w:jc w:val="both"/>
              <w:rPr>
                <w:snapToGrid w:val="0"/>
              </w:rPr>
            </w:pPr>
            <w:r>
              <w:t>Покупатель</w:t>
            </w:r>
          </w:p>
        </w:tc>
        <w:tc>
          <w:tcPr>
            <w:tcW w:w="6946" w:type="dxa"/>
            <w:vAlign w:val="center"/>
          </w:tcPr>
          <w:p w:rsidR="00364D88" w:rsidRPr="006A551A" w:rsidRDefault="00270596" w:rsidP="00270596">
            <w:pPr>
              <w:jc w:val="both"/>
              <w:rPr>
                <w:rFonts w:eastAsia="Arial Unicode MS"/>
                <w:color w:val="000000"/>
                <w:lang w:eastAsia="ar-SA"/>
              </w:rPr>
            </w:pPr>
            <w:r w:rsidRPr="00270596">
              <w:t>Акционерное общество «Почт</w:t>
            </w:r>
            <w:r w:rsidR="00FD54B5">
              <w:t>а России», в лице УФПС Тульской области</w:t>
            </w:r>
            <w:r w:rsidRPr="00270596">
              <w:t xml:space="preserve"> </w:t>
            </w:r>
          </w:p>
        </w:tc>
      </w:tr>
      <w:tr w:rsidR="00270596" w:rsidRPr="00C1231F" w:rsidTr="00AA67A3">
        <w:tc>
          <w:tcPr>
            <w:tcW w:w="880" w:type="dxa"/>
            <w:shd w:val="clear" w:color="auto" w:fill="auto"/>
            <w:vAlign w:val="center"/>
          </w:tcPr>
          <w:p w:rsidR="00270596" w:rsidRDefault="006F2E27" w:rsidP="00270596">
            <w:pPr>
              <w:jc w:val="center"/>
              <w:rPr>
                <w:rFonts w:eastAsia="Arial Unicode MS"/>
                <w:color w:val="000000"/>
                <w:lang w:eastAsia="ar-SA"/>
              </w:rPr>
            </w:pPr>
            <w:r>
              <w:rPr>
                <w:rFonts w:eastAsia="Arial Unicode MS"/>
                <w:color w:val="000000"/>
                <w:lang w:eastAsia="ar-SA"/>
              </w:rPr>
              <w:t>2</w:t>
            </w:r>
          </w:p>
        </w:tc>
        <w:tc>
          <w:tcPr>
            <w:tcW w:w="1984" w:type="dxa"/>
            <w:vAlign w:val="center"/>
          </w:tcPr>
          <w:p w:rsidR="00270596" w:rsidRDefault="00270596" w:rsidP="00270596">
            <w:pPr>
              <w:jc w:val="both"/>
            </w:pPr>
            <w:r>
              <w:t>УФПС</w:t>
            </w:r>
          </w:p>
        </w:tc>
        <w:tc>
          <w:tcPr>
            <w:tcW w:w="6946" w:type="dxa"/>
            <w:vAlign w:val="center"/>
          </w:tcPr>
          <w:p w:rsidR="00270596" w:rsidRPr="00270596" w:rsidRDefault="00270596" w:rsidP="00270596">
            <w:pPr>
              <w:jc w:val="both"/>
            </w:pPr>
            <w:r>
              <w:t>Управление федеральной почтовой связи – филиал АО «Почта России»,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270596" w:rsidRPr="00C1231F" w:rsidTr="00AA67A3">
        <w:trPr>
          <w:trHeight w:val="597"/>
        </w:trPr>
        <w:tc>
          <w:tcPr>
            <w:tcW w:w="880" w:type="dxa"/>
            <w:shd w:val="clear" w:color="auto" w:fill="auto"/>
            <w:vAlign w:val="center"/>
          </w:tcPr>
          <w:p w:rsidR="00270596" w:rsidRPr="006A551A" w:rsidRDefault="00270596" w:rsidP="00270596">
            <w:pPr>
              <w:jc w:val="center"/>
              <w:rPr>
                <w:rFonts w:eastAsia="Arial Unicode MS"/>
                <w:color w:val="000000"/>
                <w:lang w:eastAsia="ar-SA"/>
              </w:rPr>
            </w:pPr>
            <w:r>
              <w:rPr>
                <w:rFonts w:eastAsia="Arial Unicode MS"/>
                <w:color w:val="000000"/>
                <w:lang w:eastAsia="ar-SA"/>
              </w:rPr>
              <w:t>3</w:t>
            </w:r>
          </w:p>
        </w:tc>
        <w:tc>
          <w:tcPr>
            <w:tcW w:w="1984" w:type="dxa"/>
            <w:vAlign w:val="center"/>
          </w:tcPr>
          <w:p w:rsidR="00270596" w:rsidRPr="006A551A" w:rsidRDefault="00270596" w:rsidP="00270596">
            <w:pPr>
              <w:rPr>
                <w:rFonts w:eastAsia="Arial Unicode MS"/>
                <w:color w:val="000000"/>
                <w:lang w:eastAsia="ar-SA"/>
              </w:rPr>
            </w:pPr>
            <w:r w:rsidRPr="007D57F9">
              <w:t>Товар</w:t>
            </w:r>
          </w:p>
        </w:tc>
        <w:tc>
          <w:tcPr>
            <w:tcW w:w="6946" w:type="dxa"/>
            <w:vAlign w:val="center"/>
          </w:tcPr>
          <w:p w:rsidR="00270596" w:rsidRPr="00364D88" w:rsidRDefault="00270596" w:rsidP="00270596">
            <w:pPr>
              <w:jc w:val="both"/>
              <w:rPr>
                <w:rFonts w:eastAsia="Arial Unicode MS"/>
                <w:color w:val="000000"/>
                <w:lang w:eastAsia="ar-SA"/>
              </w:rPr>
            </w:pPr>
            <w:proofErr w:type="spellStart"/>
            <w:r>
              <w:t>Термотрансферная</w:t>
            </w:r>
            <w:proofErr w:type="spellEnd"/>
            <w:r>
              <w:t xml:space="preserve"> красящая лента (</w:t>
            </w:r>
            <w:proofErr w:type="spellStart"/>
            <w:r>
              <w:t>риббон</w:t>
            </w:r>
            <w:proofErr w:type="spellEnd"/>
            <w:r>
              <w:t>)</w:t>
            </w:r>
          </w:p>
        </w:tc>
      </w:tr>
      <w:tr w:rsidR="00270596" w:rsidRPr="00C1231F" w:rsidTr="00AA67A3">
        <w:trPr>
          <w:trHeight w:val="549"/>
        </w:trPr>
        <w:tc>
          <w:tcPr>
            <w:tcW w:w="880" w:type="dxa"/>
            <w:shd w:val="clear" w:color="auto" w:fill="auto"/>
            <w:vAlign w:val="center"/>
          </w:tcPr>
          <w:p w:rsidR="00270596" w:rsidRPr="006A551A" w:rsidRDefault="00020C7D" w:rsidP="00270596">
            <w:pPr>
              <w:jc w:val="center"/>
              <w:rPr>
                <w:rFonts w:eastAsia="Arial Unicode MS"/>
                <w:color w:val="000000"/>
                <w:lang w:eastAsia="ar-SA"/>
              </w:rPr>
            </w:pPr>
            <w:r>
              <w:rPr>
                <w:rFonts w:eastAsia="Arial Unicode MS"/>
                <w:color w:val="000000"/>
                <w:lang w:eastAsia="ar-SA"/>
              </w:rPr>
              <w:t>4</w:t>
            </w:r>
          </w:p>
        </w:tc>
        <w:tc>
          <w:tcPr>
            <w:tcW w:w="1984" w:type="dxa"/>
            <w:vAlign w:val="center"/>
          </w:tcPr>
          <w:p w:rsidR="00270596" w:rsidRPr="006A551A" w:rsidRDefault="00270596" w:rsidP="00270596">
            <w:pPr>
              <w:rPr>
                <w:rFonts w:eastAsia="Arial Unicode MS"/>
                <w:color w:val="000000"/>
                <w:lang w:eastAsia="ar-SA"/>
              </w:rPr>
            </w:pPr>
            <w:r w:rsidRPr="007D57F9">
              <w:t>ТМЦ</w:t>
            </w:r>
          </w:p>
        </w:tc>
        <w:tc>
          <w:tcPr>
            <w:tcW w:w="6946" w:type="dxa"/>
            <w:vAlign w:val="center"/>
          </w:tcPr>
          <w:p w:rsidR="00270596" w:rsidRPr="006A551A" w:rsidRDefault="00270596" w:rsidP="00270596">
            <w:pPr>
              <w:jc w:val="both"/>
              <w:rPr>
                <w:rFonts w:eastAsia="Arial Unicode MS"/>
                <w:color w:val="000000"/>
                <w:lang w:eastAsia="ar-SA"/>
              </w:rPr>
            </w:pPr>
            <w:r w:rsidRPr="007D57F9">
              <w:t>Товарно-материальные ценности</w:t>
            </w:r>
          </w:p>
        </w:tc>
      </w:tr>
      <w:tr w:rsidR="00270596" w:rsidRPr="00C1231F" w:rsidTr="00AA67A3">
        <w:tc>
          <w:tcPr>
            <w:tcW w:w="880" w:type="dxa"/>
            <w:shd w:val="clear" w:color="auto" w:fill="auto"/>
            <w:vAlign w:val="center"/>
          </w:tcPr>
          <w:p w:rsidR="00270596" w:rsidRPr="006A551A" w:rsidRDefault="00020C7D" w:rsidP="00270596">
            <w:pPr>
              <w:jc w:val="center"/>
              <w:rPr>
                <w:rFonts w:eastAsia="Arial Unicode MS"/>
                <w:color w:val="000000"/>
                <w:lang w:eastAsia="ar-SA"/>
              </w:rPr>
            </w:pPr>
            <w:r>
              <w:rPr>
                <w:rFonts w:eastAsia="Arial Unicode MS"/>
                <w:color w:val="000000"/>
                <w:lang w:eastAsia="ar-SA"/>
              </w:rPr>
              <w:t>5</w:t>
            </w:r>
          </w:p>
        </w:tc>
        <w:tc>
          <w:tcPr>
            <w:tcW w:w="1984" w:type="dxa"/>
            <w:vAlign w:val="center"/>
          </w:tcPr>
          <w:p w:rsidR="00270596" w:rsidRPr="006A551A" w:rsidRDefault="00270596" w:rsidP="00270596">
            <w:pPr>
              <w:rPr>
                <w:rFonts w:eastAsia="Arial Unicode MS"/>
                <w:color w:val="000000"/>
                <w:lang w:eastAsia="ar-SA"/>
              </w:rPr>
            </w:pPr>
            <w:r w:rsidRPr="007D57F9">
              <w:t>Поставщик</w:t>
            </w:r>
          </w:p>
        </w:tc>
        <w:tc>
          <w:tcPr>
            <w:tcW w:w="6946" w:type="dxa"/>
            <w:vAlign w:val="center"/>
          </w:tcPr>
          <w:p w:rsidR="00270596" w:rsidRPr="006A551A" w:rsidRDefault="00270596" w:rsidP="00270596">
            <w:pPr>
              <w:rPr>
                <w:rFonts w:eastAsia="Arial Unicode MS"/>
                <w:color w:val="000000"/>
                <w:lang w:eastAsia="ar-SA"/>
              </w:rPr>
            </w:pPr>
            <w:r>
              <w:t>Любое ю</w:t>
            </w:r>
            <w:r w:rsidRPr="007D57F9">
              <w:t>ридическое или физическое лицо,</w:t>
            </w:r>
            <w:r>
              <w:t xml:space="preserve"> в том числе зарегистрированное в качестве индивидуального предпринимателя,</w:t>
            </w:r>
            <w:r w:rsidRPr="007D57F9">
              <w:t xml:space="preserve"> которое обязуется поставить </w:t>
            </w:r>
            <w:r>
              <w:t>т</w:t>
            </w:r>
            <w:r w:rsidRPr="007D57F9">
              <w:t xml:space="preserve">овар </w:t>
            </w:r>
            <w:r>
              <w:t>Покупателю</w:t>
            </w:r>
            <w:r w:rsidRPr="007D57F9">
              <w:t xml:space="preserve"> в соответствии с заключенным договором</w:t>
            </w:r>
          </w:p>
        </w:tc>
      </w:tr>
      <w:tr w:rsidR="00270596" w:rsidRPr="00C1231F" w:rsidTr="00AA67A3">
        <w:trPr>
          <w:trHeight w:val="573"/>
        </w:trPr>
        <w:tc>
          <w:tcPr>
            <w:tcW w:w="880" w:type="dxa"/>
            <w:shd w:val="clear" w:color="auto" w:fill="auto"/>
            <w:vAlign w:val="center"/>
          </w:tcPr>
          <w:p w:rsidR="00270596" w:rsidRPr="006A551A" w:rsidRDefault="006F2E27" w:rsidP="00270596">
            <w:pPr>
              <w:jc w:val="center"/>
              <w:rPr>
                <w:rFonts w:eastAsia="Arial Unicode MS"/>
                <w:color w:val="000000"/>
                <w:lang w:eastAsia="ar-SA"/>
              </w:rPr>
            </w:pPr>
            <w:r>
              <w:rPr>
                <w:rFonts w:eastAsia="Arial Unicode MS"/>
                <w:color w:val="000000"/>
                <w:lang w:eastAsia="ar-SA"/>
              </w:rPr>
              <w:t>6</w:t>
            </w:r>
          </w:p>
        </w:tc>
        <w:tc>
          <w:tcPr>
            <w:tcW w:w="1984" w:type="dxa"/>
            <w:vAlign w:val="center"/>
          </w:tcPr>
          <w:p w:rsidR="00270596" w:rsidRPr="006A551A" w:rsidRDefault="00020C7D" w:rsidP="00270596">
            <w:pPr>
              <w:rPr>
                <w:rFonts w:eastAsia="Arial Unicode MS"/>
                <w:color w:val="000000"/>
                <w:lang w:eastAsia="ar-SA"/>
              </w:rPr>
            </w:pPr>
            <w:r>
              <w:rPr>
                <w:rFonts w:eastAsia="Arial Unicode MS"/>
                <w:color w:val="000000"/>
                <w:lang w:eastAsia="ar-SA"/>
              </w:rPr>
              <w:t>мм</w:t>
            </w:r>
          </w:p>
        </w:tc>
        <w:tc>
          <w:tcPr>
            <w:tcW w:w="6946" w:type="dxa"/>
            <w:vAlign w:val="center"/>
          </w:tcPr>
          <w:p w:rsidR="00270596" w:rsidRPr="006A551A" w:rsidRDefault="00020C7D" w:rsidP="00270596">
            <w:pPr>
              <w:rPr>
                <w:rFonts w:eastAsia="Arial Unicode MS"/>
                <w:color w:val="000000"/>
                <w:lang w:eastAsia="ar-SA"/>
              </w:rPr>
            </w:pPr>
            <w:proofErr w:type="spellStart"/>
            <w:r>
              <w:rPr>
                <w:rFonts w:eastAsia="Arial Unicode MS"/>
                <w:color w:val="000000"/>
                <w:lang w:eastAsia="ar-SA"/>
              </w:rPr>
              <w:t>милиметр</w:t>
            </w:r>
            <w:proofErr w:type="spellEnd"/>
          </w:p>
        </w:tc>
      </w:tr>
      <w:tr w:rsidR="00020C7D" w:rsidRPr="00C1231F" w:rsidTr="00AA67A3">
        <w:trPr>
          <w:trHeight w:val="567"/>
        </w:trPr>
        <w:tc>
          <w:tcPr>
            <w:tcW w:w="880" w:type="dxa"/>
            <w:shd w:val="clear" w:color="auto" w:fill="auto"/>
            <w:vAlign w:val="center"/>
          </w:tcPr>
          <w:p w:rsidR="00020C7D" w:rsidRDefault="006F2E27" w:rsidP="00270596">
            <w:pPr>
              <w:jc w:val="center"/>
              <w:rPr>
                <w:rFonts w:eastAsia="Arial Unicode MS"/>
                <w:color w:val="000000"/>
                <w:lang w:eastAsia="ar-SA"/>
              </w:rPr>
            </w:pPr>
            <w:r>
              <w:rPr>
                <w:rFonts w:eastAsia="Arial Unicode MS"/>
                <w:color w:val="000000"/>
                <w:lang w:eastAsia="ar-SA"/>
              </w:rPr>
              <w:t>7</w:t>
            </w:r>
          </w:p>
        </w:tc>
        <w:tc>
          <w:tcPr>
            <w:tcW w:w="1984" w:type="dxa"/>
            <w:vAlign w:val="center"/>
          </w:tcPr>
          <w:p w:rsidR="00020C7D" w:rsidRDefault="00020C7D" w:rsidP="00270596">
            <w:pPr>
              <w:rPr>
                <w:rFonts w:eastAsia="Arial Unicode MS"/>
                <w:color w:val="000000"/>
                <w:lang w:eastAsia="ar-SA"/>
              </w:rPr>
            </w:pPr>
            <w:r>
              <w:rPr>
                <w:rFonts w:eastAsia="Arial Unicode MS"/>
                <w:color w:val="000000"/>
                <w:lang w:eastAsia="ar-SA"/>
              </w:rPr>
              <w:t>мкм</w:t>
            </w:r>
          </w:p>
        </w:tc>
        <w:tc>
          <w:tcPr>
            <w:tcW w:w="6946" w:type="dxa"/>
            <w:vAlign w:val="center"/>
          </w:tcPr>
          <w:p w:rsidR="00020C7D" w:rsidRDefault="00020C7D" w:rsidP="00270596">
            <w:pPr>
              <w:rPr>
                <w:rFonts w:eastAsia="Arial Unicode MS"/>
                <w:color w:val="000000"/>
                <w:lang w:eastAsia="ar-SA"/>
              </w:rPr>
            </w:pPr>
            <w:r>
              <w:rPr>
                <w:rFonts w:eastAsia="Arial Unicode MS"/>
                <w:color w:val="000000"/>
                <w:lang w:eastAsia="ar-SA"/>
              </w:rPr>
              <w:t>микрон</w:t>
            </w:r>
          </w:p>
        </w:tc>
      </w:tr>
    </w:tbl>
    <w:p w:rsidR="00AA67A3" w:rsidRDefault="00AA67A3" w:rsidP="00AA67A3">
      <w:pPr>
        <w:pStyle w:val="ad"/>
        <w:tabs>
          <w:tab w:val="left" w:pos="284"/>
          <w:tab w:val="left" w:pos="567"/>
        </w:tabs>
        <w:suppressAutoHyphens/>
        <w:autoSpaceDE w:val="0"/>
        <w:autoSpaceDN w:val="0"/>
        <w:adjustRightInd w:val="0"/>
        <w:spacing w:before="240" w:after="120"/>
        <w:ind w:left="0"/>
        <w:contextualSpacing w:val="0"/>
        <w:rPr>
          <w:b/>
          <w:sz w:val="28"/>
          <w:szCs w:val="28"/>
        </w:rPr>
      </w:pPr>
    </w:p>
    <w:p w:rsidR="00850AF8" w:rsidRPr="0029218A" w:rsidRDefault="00270596" w:rsidP="00CF3A0B">
      <w:pPr>
        <w:pStyle w:val="ad"/>
        <w:numPr>
          <w:ilvl w:val="0"/>
          <w:numId w:val="29"/>
        </w:numPr>
        <w:tabs>
          <w:tab w:val="left" w:pos="284"/>
          <w:tab w:val="left" w:pos="567"/>
        </w:tabs>
        <w:suppressAutoHyphens/>
        <w:autoSpaceDE w:val="0"/>
        <w:autoSpaceDN w:val="0"/>
        <w:adjustRightInd w:val="0"/>
        <w:spacing w:before="240" w:after="120"/>
        <w:ind w:left="0" w:firstLine="0"/>
        <w:contextualSpacing w:val="0"/>
        <w:jc w:val="center"/>
        <w:rPr>
          <w:b/>
          <w:sz w:val="28"/>
          <w:szCs w:val="28"/>
        </w:rPr>
      </w:pPr>
      <w:r>
        <w:rPr>
          <w:b/>
          <w:sz w:val="28"/>
          <w:szCs w:val="28"/>
        </w:rPr>
        <w:t>Общие сведения о товаре</w:t>
      </w:r>
      <w:r w:rsidR="00850AF8" w:rsidRPr="0029218A">
        <w:rPr>
          <w:b/>
          <w:sz w:val="28"/>
          <w:szCs w:val="28"/>
        </w:rPr>
        <w:t xml:space="preserve"> (П</w:t>
      </w:r>
      <w:r>
        <w:rPr>
          <w:b/>
          <w:sz w:val="28"/>
          <w:szCs w:val="28"/>
        </w:rPr>
        <w:t xml:space="preserve">еречень </w:t>
      </w:r>
      <w:r w:rsidR="00850AF8" w:rsidRPr="0029218A">
        <w:rPr>
          <w:b/>
          <w:sz w:val="28"/>
          <w:szCs w:val="28"/>
        </w:rPr>
        <w:t>Т</w:t>
      </w:r>
      <w:r>
        <w:rPr>
          <w:b/>
          <w:sz w:val="28"/>
          <w:szCs w:val="28"/>
        </w:rPr>
        <w:t>оваров</w:t>
      </w:r>
      <w:r w:rsidR="00850AF8" w:rsidRPr="0029218A">
        <w:rPr>
          <w:b/>
          <w:sz w:val="28"/>
          <w:szCs w:val="28"/>
        </w:rPr>
        <w:t>)</w:t>
      </w:r>
    </w:p>
    <w:p w:rsidR="00364D88" w:rsidRPr="00270596" w:rsidRDefault="00270596" w:rsidP="00364D88">
      <w:pPr>
        <w:ind w:firstLine="709"/>
        <w:jc w:val="both"/>
        <w:rPr>
          <w:rFonts w:eastAsia="Arial Unicode MS"/>
          <w:color w:val="000000"/>
          <w:sz w:val="28"/>
          <w:szCs w:val="28"/>
          <w:lang w:eastAsia="ar-SA"/>
        </w:rPr>
      </w:pPr>
      <w:r w:rsidRPr="00270596">
        <w:rPr>
          <w:rFonts w:eastAsia="Calibri"/>
          <w:b/>
          <w:lang w:eastAsia="en-US"/>
        </w:rPr>
        <w:t xml:space="preserve">Предмет </w:t>
      </w:r>
      <w:proofErr w:type="gramStart"/>
      <w:r w:rsidRPr="00270596">
        <w:rPr>
          <w:rFonts w:eastAsia="Calibri"/>
          <w:b/>
          <w:lang w:eastAsia="en-US"/>
        </w:rPr>
        <w:t>закупки</w:t>
      </w:r>
      <w:r w:rsidRPr="00364D88">
        <w:rPr>
          <w:rFonts w:eastAsia="Arial Unicode MS"/>
          <w:b/>
          <w:color w:val="000000"/>
          <w:sz w:val="28"/>
          <w:szCs w:val="28"/>
          <w:lang w:eastAsia="ar-SA"/>
        </w:rPr>
        <w:t xml:space="preserve"> </w:t>
      </w:r>
      <w:r>
        <w:rPr>
          <w:rFonts w:eastAsia="Arial Unicode MS"/>
          <w:b/>
          <w:color w:val="000000"/>
          <w:sz w:val="28"/>
          <w:szCs w:val="28"/>
          <w:lang w:eastAsia="ar-SA"/>
        </w:rPr>
        <w:t>:</w:t>
      </w:r>
      <w:proofErr w:type="gramEnd"/>
      <w:r>
        <w:rPr>
          <w:rFonts w:eastAsia="Arial Unicode MS"/>
          <w:b/>
          <w:color w:val="000000"/>
          <w:sz w:val="28"/>
          <w:szCs w:val="28"/>
          <w:lang w:eastAsia="ar-SA"/>
        </w:rPr>
        <w:t xml:space="preserve"> </w:t>
      </w:r>
      <w:r w:rsidR="00364D88" w:rsidRPr="00270596">
        <w:rPr>
          <w:rFonts w:eastAsia="Arial Unicode MS"/>
          <w:color w:val="000000"/>
          <w:sz w:val="28"/>
          <w:szCs w:val="28"/>
          <w:lang w:eastAsia="ar-SA"/>
        </w:rPr>
        <w:t xml:space="preserve">Поставка </w:t>
      </w:r>
      <w:proofErr w:type="spellStart"/>
      <w:r w:rsidR="00364D88" w:rsidRPr="00270596">
        <w:rPr>
          <w:rFonts w:eastAsia="Arial Unicode MS"/>
          <w:color w:val="000000"/>
          <w:sz w:val="28"/>
          <w:szCs w:val="28"/>
          <w:lang w:eastAsia="ar-SA"/>
        </w:rPr>
        <w:t>термотрансферной</w:t>
      </w:r>
      <w:proofErr w:type="spellEnd"/>
      <w:r w:rsidR="00364D88" w:rsidRPr="00270596">
        <w:rPr>
          <w:rFonts w:eastAsia="Arial Unicode MS"/>
          <w:color w:val="000000"/>
          <w:sz w:val="28"/>
          <w:szCs w:val="28"/>
          <w:lang w:eastAsia="ar-SA"/>
        </w:rPr>
        <w:t xml:space="preserve"> красящей ленты (</w:t>
      </w:r>
      <w:proofErr w:type="spellStart"/>
      <w:r w:rsidR="00364D88" w:rsidRPr="00270596">
        <w:rPr>
          <w:rFonts w:eastAsia="Arial Unicode MS"/>
          <w:color w:val="000000"/>
          <w:sz w:val="28"/>
          <w:szCs w:val="28"/>
          <w:lang w:eastAsia="ar-SA"/>
        </w:rPr>
        <w:t>риббон</w:t>
      </w:r>
      <w:proofErr w:type="spellEnd"/>
      <w:r w:rsidR="00364D88" w:rsidRPr="00270596">
        <w:rPr>
          <w:rFonts w:eastAsia="Arial Unicode MS"/>
          <w:color w:val="000000"/>
          <w:sz w:val="28"/>
          <w:szCs w:val="28"/>
          <w:lang w:eastAsia="ar-SA"/>
        </w:rPr>
        <w:t xml:space="preserve">) для нужд УФПС </w:t>
      </w:r>
      <w:r w:rsidR="00FD54B5">
        <w:rPr>
          <w:rFonts w:eastAsia="Arial Unicode MS"/>
          <w:color w:val="000000"/>
          <w:sz w:val="28"/>
          <w:szCs w:val="28"/>
          <w:lang w:eastAsia="ar-SA"/>
        </w:rPr>
        <w:t>Тульской области</w:t>
      </w:r>
      <w:r w:rsidR="00364D88" w:rsidRPr="00270596">
        <w:rPr>
          <w:rFonts w:eastAsia="Arial Unicode MS"/>
          <w:color w:val="000000"/>
          <w:sz w:val="28"/>
          <w:szCs w:val="28"/>
          <w:lang w:eastAsia="ar-SA"/>
        </w:rPr>
        <w:t>.</w:t>
      </w:r>
    </w:p>
    <w:p w:rsidR="00364D88" w:rsidRPr="00270596" w:rsidRDefault="00270596" w:rsidP="00364D88">
      <w:pPr>
        <w:ind w:firstLine="709"/>
        <w:jc w:val="both"/>
        <w:rPr>
          <w:rFonts w:eastAsia="Arial Unicode MS"/>
          <w:color w:val="000000"/>
          <w:sz w:val="28"/>
          <w:szCs w:val="28"/>
          <w:lang w:eastAsia="ar-SA"/>
        </w:rPr>
      </w:pPr>
      <w:r>
        <w:rPr>
          <w:rFonts w:eastAsia="Arial Unicode MS"/>
          <w:b/>
          <w:color w:val="000000"/>
          <w:sz w:val="28"/>
          <w:szCs w:val="28"/>
          <w:lang w:eastAsia="ar-SA"/>
        </w:rPr>
        <w:t>Цель закупки:</w:t>
      </w:r>
      <w:r w:rsidR="00FF65E7">
        <w:rPr>
          <w:rFonts w:eastAsia="Arial Unicode MS"/>
          <w:b/>
          <w:color w:val="000000"/>
          <w:sz w:val="28"/>
          <w:szCs w:val="28"/>
          <w:lang w:eastAsia="ar-SA"/>
        </w:rPr>
        <w:t xml:space="preserve"> </w:t>
      </w:r>
      <w:r w:rsidR="00364D88" w:rsidRPr="00270596">
        <w:rPr>
          <w:rFonts w:eastAsia="Arial Unicode MS"/>
          <w:color w:val="000000"/>
          <w:sz w:val="28"/>
          <w:szCs w:val="28"/>
          <w:lang w:eastAsia="ar-SA"/>
        </w:rPr>
        <w:t>обеспечение отделений почтовой связи, предоставляющих услуги по оцифровке письменной корреспонденции, эксплуатационными материалами.</w:t>
      </w:r>
    </w:p>
    <w:p w:rsidR="00DB0B4A" w:rsidRDefault="00DB0B4A" w:rsidP="00404649">
      <w:pPr>
        <w:ind w:firstLine="709"/>
        <w:contextualSpacing/>
        <w:jc w:val="both"/>
        <w:rPr>
          <w:rFonts w:eastAsia="Arial Unicode MS"/>
          <w:color w:val="000000"/>
          <w:sz w:val="28"/>
        </w:rPr>
      </w:pPr>
      <w:proofErr w:type="spellStart"/>
      <w:r w:rsidRPr="00DB0B4A">
        <w:rPr>
          <w:rFonts w:eastAsia="Arial Unicode MS"/>
          <w:color w:val="000000"/>
          <w:sz w:val="28"/>
        </w:rPr>
        <w:t>Термотрансферная</w:t>
      </w:r>
      <w:proofErr w:type="spellEnd"/>
      <w:r w:rsidRPr="00DB0B4A">
        <w:rPr>
          <w:rFonts w:eastAsia="Arial Unicode MS"/>
          <w:color w:val="000000"/>
          <w:sz w:val="28"/>
        </w:rPr>
        <w:t xml:space="preserve"> красящая лента</w:t>
      </w:r>
      <w:r w:rsidR="00FF65E7">
        <w:rPr>
          <w:rFonts w:eastAsia="Arial Unicode MS"/>
          <w:color w:val="000000"/>
          <w:sz w:val="28"/>
        </w:rPr>
        <w:t xml:space="preserve"> (</w:t>
      </w:r>
      <w:proofErr w:type="spellStart"/>
      <w:r w:rsidR="00FF65E7">
        <w:rPr>
          <w:rFonts w:eastAsia="Arial Unicode MS"/>
          <w:color w:val="000000"/>
          <w:sz w:val="28"/>
        </w:rPr>
        <w:t>риббон</w:t>
      </w:r>
      <w:proofErr w:type="spellEnd"/>
      <w:r w:rsidR="00FF65E7">
        <w:rPr>
          <w:rFonts w:eastAsia="Arial Unicode MS"/>
          <w:color w:val="000000"/>
          <w:sz w:val="28"/>
        </w:rPr>
        <w:t>)</w:t>
      </w:r>
      <w:r>
        <w:rPr>
          <w:rFonts w:eastAsia="Arial Unicode MS"/>
          <w:color w:val="000000"/>
          <w:sz w:val="28"/>
        </w:rPr>
        <w:t xml:space="preserve"> предназначена</w:t>
      </w:r>
      <w:r w:rsidR="00404649" w:rsidRPr="00404649">
        <w:rPr>
          <w:rFonts w:eastAsia="Arial Unicode MS"/>
          <w:color w:val="000000"/>
          <w:sz w:val="28"/>
        </w:rPr>
        <w:t xml:space="preserve"> для печати на термопринтерах, путем </w:t>
      </w:r>
      <w:proofErr w:type="spellStart"/>
      <w:r w:rsidR="00404649" w:rsidRPr="00404649">
        <w:rPr>
          <w:rFonts w:eastAsia="Arial Unicode MS"/>
          <w:color w:val="000000"/>
          <w:sz w:val="28"/>
        </w:rPr>
        <w:t>термопереноса</w:t>
      </w:r>
      <w:proofErr w:type="spellEnd"/>
      <w:r w:rsidR="00404649">
        <w:rPr>
          <w:rFonts w:eastAsia="Arial Unicode MS"/>
          <w:color w:val="000000"/>
          <w:sz w:val="28"/>
        </w:rPr>
        <w:t xml:space="preserve"> </w:t>
      </w:r>
      <w:r w:rsidR="00404649" w:rsidRPr="00404649">
        <w:rPr>
          <w:rFonts w:eastAsia="Arial Unicode MS"/>
          <w:color w:val="000000"/>
          <w:sz w:val="28"/>
        </w:rPr>
        <w:t>красящего слоя на этикетку.</w:t>
      </w:r>
    </w:p>
    <w:p w:rsidR="00AA67A3" w:rsidRDefault="00AA67A3" w:rsidP="00404649">
      <w:pPr>
        <w:ind w:firstLine="709"/>
        <w:contextualSpacing/>
        <w:jc w:val="both"/>
        <w:rPr>
          <w:color w:val="000000"/>
          <w:kern w:val="24"/>
          <w:sz w:val="28"/>
          <w:szCs w:val="28"/>
        </w:rPr>
      </w:pPr>
    </w:p>
    <w:p w:rsidR="00850AF8" w:rsidRPr="0029218A" w:rsidRDefault="00850AF8" w:rsidP="00CF3A0B">
      <w:pPr>
        <w:pStyle w:val="ad"/>
        <w:numPr>
          <w:ilvl w:val="0"/>
          <w:numId w:val="29"/>
        </w:numPr>
        <w:tabs>
          <w:tab w:val="left" w:pos="284"/>
          <w:tab w:val="left" w:pos="567"/>
        </w:tabs>
        <w:suppressAutoHyphens/>
        <w:autoSpaceDE w:val="0"/>
        <w:autoSpaceDN w:val="0"/>
        <w:adjustRightInd w:val="0"/>
        <w:spacing w:before="240" w:after="120"/>
        <w:ind w:left="0" w:firstLine="0"/>
        <w:contextualSpacing w:val="0"/>
        <w:jc w:val="center"/>
        <w:rPr>
          <w:b/>
          <w:sz w:val="28"/>
          <w:szCs w:val="28"/>
        </w:rPr>
      </w:pPr>
      <w:r w:rsidRPr="0029218A">
        <w:rPr>
          <w:b/>
          <w:sz w:val="28"/>
          <w:szCs w:val="28"/>
        </w:rPr>
        <w:t>ОБЩИЕ ТРЕБОВАНИЯ К ТОВАРУ</w:t>
      </w:r>
    </w:p>
    <w:p w:rsidR="00850AF8" w:rsidRDefault="00850AF8" w:rsidP="00CF3A0B">
      <w:pPr>
        <w:pStyle w:val="ad"/>
        <w:widowControl w:val="0"/>
        <w:numPr>
          <w:ilvl w:val="1"/>
          <w:numId w:val="29"/>
        </w:numPr>
        <w:tabs>
          <w:tab w:val="left" w:pos="1276"/>
        </w:tabs>
        <w:autoSpaceDE w:val="0"/>
        <w:autoSpaceDN w:val="0"/>
        <w:adjustRightInd w:val="0"/>
        <w:ind w:left="0" w:firstLine="709"/>
        <w:contextualSpacing w:val="0"/>
        <w:jc w:val="both"/>
        <w:rPr>
          <w:rFonts w:eastAsia="Arial Unicode MS"/>
          <w:b/>
          <w:color w:val="000000"/>
          <w:sz w:val="28"/>
          <w:szCs w:val="28"/>
        </w:rPr>
      </w:pPr>
      <w:r w:rsidRPr="00ED3A17">
        <w:rPr>
          <w:rFonts w:eastAsia="Arial Unicode MS"/>
          <w:b/>
          <w:color w:val="000000"/>
          <w:sz w:val="28"/>
          <w:szCs w:val="28"/>
        </w:rPr>
        <w:t xml:space="preserve">Требования к </w:t>
      </w:r>
      <w:r w:rsidR="00226A4B">
        <w:rPr>
          <w:rFonts w:eastAsia="Arial Unicode MS"/>
          <w:b/>
          <w:color w:val="000000"/>
          <w:sz w:val="28"/>
          <w:szCs w:val="28"/>
        </w:rPr>
        <w:t>т</w:t>
      </w:r>
      <w:r w:rsidRPr="00ED3A17">
        <w:rPr>
          <w:rFonts w:eastAsia="Arial Unicode MS"/>
          <w:b/>
          <w:color w:val="000000"/>
          <w:sz w:val="28"/>
          <w:szCs w:val="28"/>
        </w:rPr>
        <w:t>овару</w:t>
      </w:r>
    </w:p>
    <w:p w:rsidR="00850AF8" w:rsidRDefault="00850AF8" w:rsidP="004449BE">
      <w:pPr>
        <w:pStyle w:val="ad"/>
        <w:widowControl w:val="0"/>
        <w:autoSpaceDE w:val="0"/>
        <w:autoSpaceDN w:val="0"/>
        <w:adjustRightInd w:val="0"/>
        <w:ind w:left="0" w:firstLine="709"/>
        <w:jc w:val="both"/>
        <w:rPr>
          <w:rFonts w:eastAsia="Arial Unicode MS"/>
          <w:color w:val="000000"/>
          <w:sz w:val="28"/>
          <w:szCs w:val="28"/>
        </w:rPr>
      </w:pPr>
      <w:r w:rsidRPr="002A5F95">
        <w:rPr>
          <w:rFonts w:eastAsia="Arial Unicode MS"/>
          <w:color w:val="000000"/>
          <w:sz w:val="28"/>
          <w:szCs w:val="28"/>
        </w:rPr>
        <w:t xml:space="preserve">Поставляемый Товар </w:t>
      </w:r>
      <w:r w:rsidRPr="002A5F95">
        <w:rPr>
          <w:sz w:val="28"/>
          <w:szCs w:val="28"/>
        </w:rPr>
        <w:t>должен быть новым, не бывшим в</w:t>
      </w:r>
      <w:r>
        <w:rPr>
          <w:sz w:val="28"/>
          <w:szCs w:val="28"/>
        </w:rPr>
        <w:t xml:space="preserve"> </w:t>
      </w:r>
      <w:r w:rsidRPr="002A5F95">
        <w:rPr>
          <w:sz w:val="28"/>
          <w:szCs w:val="28"/>
        </w:rPr>
        <w:t>употреблении,</w:t>
      </w:r>
      <w:r w:rsidRPr="002A5F95">
        <w:rPr>
          <w:rFonts w:eastAsia="Arial Unicode MS"/>
          <w:color w:val="000000"/>
          <w:sz w:val="28"/>
          <w:szCs w:val="28"/>
        </w:rPr>
        <w:t xml:space="preserve"> не являться выставочным образцом, свободным от прав третьих лиц.</w:t>
      </w:r>
    </w:p>
    <w:p w:rsidR="00AA67A3" w:rsidRDefault="00AA67A3" w:rsidP="004449BE">
      <w:pPr>
        <w:pStyle w:val="ad"/>
        <w:widowControl w:val="0"/>
        <w:autoSpaceDE w:val="0"/>
        <w:autoSpaceDN w:val="0"/>
        <w:adjustRightInd w:val="0"/>
        <w:ind w:left="0" w:firstLine="709"/>
        <w:jc w:val="both"/>
        <w:rPr>
          <w:rFonts w:eastAsia="Arial Unicode MS"/>
          <w:color w:val="000000"/>
          <w:sz w:val="28"/>
          <w:szCs w:val="28"/>
        </w:rPr>
      </w:pPr>
    </w:p>
    <w:p w:rsidR="00850AF8" w:rsidRDefault="00850AF8" w:rsidP="00CF3A0B">
      <w:pPr>
        <w:pStyle w:val="ad"/>
        <w:widowControl w:val="0"/>
        <w:numPr>
          <w:ilvl w:val="1"/>
          <w:numId w:val="29"/>
        </w:numPr>
        <w:tabs>
          <w:tab w:val="left" w:pos="1276"/>
        </w:tabs>
        <w:autoSpaceDE w:val="0"/>
        <w:autoSpaceDN w:val="0"/>
        <w:adjustRightInd w:val="0"/>
        <w:ind w:left="0" w:firstLine="709"/>
        <w:contextualSpacing w:val="0"/>
        <w:jc w:val="both"/>
        <w:rPr>
          <w:rFonts w:eastAsia="Arial Unicode MS"/>
          <w:b/>
          <w:color w:val="000000"/>
          <w:sz w:val="28"/>
          <w:szCs w:val="28"/>
        </w:rPr>
      </w:pPr>
      <w:r w:rsidRPr="00372F52">
        <w:rPr>
          <w:rFonts w:eastAsia="Arial Unicode MS"/>
          <w:b/>
          <w:color w:val="000000"/>
          <w:sz w:val="28"/>
          <w:szCs w:val="28"/>
        </w:rPr>
        <w:t>Сп</w:t>
      </w:r>
      <w:r>
        <w:rPr>
          <w:rFonts w:eastAsia="Arial Unicode MS"/>
          <w:b/>
          <w:color w:val="000000"/>
          <w:sz w:val="28"/>
          <w:szCs w:val="28"/>
        </w:rPr>
        <w:t>ецификация поставляемого товара</w:t>
      </w:r>
    </w:p>
    <w:p w:rsidR="004449BE" w:rsidRPr="00F6127E" w:rsidRDefault="004449BE" w:rsidP="004449BE">
      <w:pPr>
        <w:pStyle w:val="ad"/>
        <w:widowControl w:val="0"/>
        <w:tabs>
          <w:tab w:val="left" w:pos="1276"/>
        </w:tabs>
        <w:autoSpaceDE w:val="0"/>
        <w:autoSpaceDN w:val="0"/>
        <w:adjustRightInd w:val="0"/>
        <w:ind w:left="709"/>
        <w:contextualSpacing w:val="0"/>
        <w:jc w:val="both"/>
        <w:rPr>
          <w:rFonts w:eastAsia="Arial Unicode MS"/>
          <w:b/>
          <w:color w:val="000000"/>
          <w:sz w:val="12"/>
          <w:szCs w:val="12"/>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6"/>
        <w:gridCol w:w="4001"/>
        <w:gridCol w:w="2268"/>
        <w:gridCol w:w="2948"/>
      </w:tblGrid>
      <w:tr w:rsidR="005E5ADA" w:rsidRPr="00DB0B4A" w:rsidTr="006778A8">
        <w:tc>
          <w:tcPr>
            <w:tcW w:w="706" w:type="dxa"/>
            <w:shd w:val="clear" w:color="auto" w:fill="auto"/>
            <w:vAlign w:val="center"/>
          </w:tcPr>
          <w:p w:rsidR="005E5ADA" w:rsidRPr="00DB0B4A" w:rsidRDefault="005E5ADA" w:rsidP="00705198">
            <w:pPr>
              <w:widowControl w:val="0"/>
              <w:autoSpaceDE w:val="0"/>
              <w:autoSpaceDN w:val="0"/>
              <w:adjustRightInd w:val="0"/>
              <w:contextualSpacing/>
              <w:jc w:val="center"/>
              <w:rPr>
                <w:rFonts w:eastAsia="Arial Unicode MS"/>
                <w:b/>
                <w:color w:val="000000"/>
                <w:sz w:val="28"/>
              </w:rPr>
            </w:pPr>
            <w:r w:rsidRPr="00DB0B4A">
              <w:rPr>
                <w:rFonts w:eastAsia="Arial Unicode MS"/>
                <w:b/>
                <w:color w:val="000000"/>
                <w:sz w:val="28"/>
              </w:rPr>
              <w:t>№ п/п</w:t>
            </w:r>
          </w:p>
        </w:tc>
        <w:tc>
          <w:tcPr>
            <w:tcW w:w="4001" w:type="dxa"/>
            <w:shd w:val="clear" w:color="auto" w:fill="auto"/>
            <w:vAlign w:val="center"/>
          </w:tcPr>
          <w:p w:rsidR="005E5ADA" w:rsidRPr="00DB0B4A" w:rsidRDefault="005E5ADA" w:rsidP="00705198">
            <w:pPr>
              <w:widowControl w:val="0"/>
              <w:autoSpaceDE w:val="0"/>
              <w:autoSpaceDN w:val="0"/>
              <w:adjustRightInd w:val="0"/>
              <w:contextualSpacing/>
              <w:jc w:val="center"/>
              <w:rPr>
                <w:rFonts w:eastAsia="Arial Unicode MS"/>
                <w:b/>
                <w:color w:val="000000"/>
                <w:sz w:val="28"/>
              </w:rPr>
            </w:pPr>
            <w:r w:rsidRPr="00DB0B4A">
              <w:rPr>
                <w:rFonts w:eastAsia="Arial Unicode MS"/>
                <w:b/>
                <w:color w:val="000000"/>
                <w:sz w:val="28"/>
              </w:rPr>
              <w:t>Наименование</w:t>
            </w:r>
          </w:p>
        </w:tc>
        <w:tc>
          <w:tcPr>
            <w:tcW w:w="2268" w:type="dxa"/>
            <w:shd w:val="clear" w:color="auto" w:fill="auto"/>
            <w:vAlign w:val="center"/>
          </w:tcPr>
          <w:p w:rsidR="005E5ADA" w:rsidRPr="00DB0B4A" w:rsidRDefault="005E5ADA" w:rsidP="00705198">
            <w:pPr>
              <w:widowControl w:val="0"/>
              <w:autoSpaceDE w:val="0"/>
              <w:autoSpaceDN w:val="0"/>
              <w:adjustRightInd w:val="0"/>
              <w:contextualSpacing/>
              <w:jc w:val="center"/>
              <w:rPr>
                <w:rFonts w:eastAsia="Arial Unicode MS"/>
                <w:b/>
                <w:color w:val="000000"/>
                <w:sz w:val="28"/>
              </w:rPr>
            </w:pPr>
            <w:r w:rsidRPr="00DB0B4A">
              <w:rPr>
                <w:rFonts w:eastAsia="Arial Unicode MS"/>
                <w:b/>
                <w:color w:val="000000"/>
                <w:sz w:val="28"/>
              </w:rPr>
              <w:t>Единица измерения</w:t>
            </w:r>
          </w:p>
        </w:tc>
        <w:tc>
          <w:tcPr>
            <w:tcW w:w="2948" w:type="dxa"/>
            <w:shd w:val="clear" w:color="auto" w:fill="auto"/>
            <w:vAlign w:val="center"/>
          </w:tcPr>
          <w:p w:rsidR="005E5ADA" w:rsidRPr="00DB0B4A" w:rsidRDefault="008E4400" w:rsidP="008629C4">
            <w:pPr>
              <w:widowControl w:val="0"/>
              <w:autoSpaceDE w:val="0"/>
              <w:autoSpaceDN w:val="0"/>
              <w:adjustRightInd w:val="0"/>
              <w:contextualSpacing/>
              <w:jc w:val="center"/>
              <w:rPr>
                <w:rFonts w:eastAsia="Arial Unicode MS"/>
                <w:b/>
                <w:color w:val="000000"/>
                <w:sz w:val="28"/>
              </w:rPr>
            </w:pPr>
            <w:r w:rsidRPr="00DB0B4A">
              <w:rPr>
                <w:rFonts w:eastAsia="Arial Unicode MS"/>
                <w:b/>
                <w:color w:val="000000"/>
                <w:sz w:val="28"/>
              </w:rPr>
              <w:t>Количество</w:t>
            </w:r>
          </w:p>
        </w:tc>
      </w:tr>
      <w:tr w:rsidR="005E5ADA" w:rsidRPr="00DB0B4A" w:rsidTr="006778A8">
        <w:tc>
          <w:tcPr>
            <w:tcW w:w="706" w:type="dxa"/>
            <w:shd w:val="clear" w:color="auto" w:fill="auto"/>
            <w:vAlign w:val="center"/>
          </w:tcPr>
          <w:p w:rsidR="005E5ADA" w:rsidRPr="00DB0B4A" w:rsidRDefault="005E5ADA" w:rsidP="005E5ADA">
            <w:pPr>
              <w:widowControl w:val="0"/>
              <w:autoSpaceDE w:val="0"/>
              <w:autoSpaceDN w:val="0"/>
              <w:adjustRightInd w:val="0"/>
              <w:contextualSpacing/>
              <w:jc w:val="center"/>
              <w:rPr>
                <w:rFonts w:eastAsia="Arial Unicode MS"/>
                <w:color w:val="000000"/>
                <w:sz w:val="28"/>
              </w:rPr>
            </w:pPr>
            <w:r w:rsidRPr="00DB0B4A">
              <w:rPr>
                <w:rFonts w:eastAsia="Arial Unicode MS"/>
                <w:color w:val="000000"/>
                <w:sz w:val="28"/>
              </w:rPr>
              <w:t>1.</w:t>
            </w:r>
          </w:p>
        </w:tc>
        <w:tc>
          <w:tcPr>
            <w:tcW w:w="4001" w:type="dxa"/>
            <w:shd w:val="clear" w:color="auto" w:fill="auto"/>
            <w:vAlign w:val="center"/>
          </w:tcPr>
          <w:p w:rsidR="005E5ADA" w:rsidRDefault="00017C3C" w:rsidP="00325548">
            <w:pPr>
              <w:widowControl w:val="0"/>
              <w:autoSpaceDE w:val="0"/>
              <w:autoSpaceDN w:val="0"/>
              <w:adjustRightInd w:val="0"/>
              <w:contextualSpacing/>
              <w:rPr>
                <w:rFonts w:eastAsia="Arial Unicode MS"/>
                <w:color w:val="000000"/>
                <w:sz w:val="28"/>
              </w:rPr>
            </w:pPr>
            <w:proofErr w:type="spellStart"/>
            <w:r w:rsidRPr="00017C3C">
              <w:rPr>
                <w:rFonts w:eastAsia="Arial Unicode MS"/>
                <w:color w:val="000000"/>
                <w:sz w:val="28"/>
              </w:rPr>
              <w:t>Термотрансферная</w:t>
            </w:r>
            <w:proofErr w:type="spellEnd"/>
            <w:r w:rsidRPr="00017C3C">
              <w:rPr>
                <w:rFonts w:eastAsia="Arial Unicode MS"/>
                <w:color w:val="000000"/>
                <w:sz w:val="28"/>
              </w:rPr>
              <w:t xml:space="preserve"> красящая лента (</w:t>
            </w:r>
            <w:proofErr w:type="spellStart"/>
            <w:r w:rsidRPr="00017C3C">
              <w:rPr>
                <w:rFonts w:eastAsia="Arial Unicode MS"/>
                <w:color w:val="000000"/>
                <w:sz w:val="28"/>
              </w:rPr>
              <w:t>риббон</w:t>
            </w:r>
            <w:proofErr w:type="spellEnd"/>
            <w:r w:rsidRPr="00017C3C">
              <w:rPr>
                <w:rFonts w:eastAsia="Arial Unicode MS"/>
                <w:color w:val="000000"/>
                <w:sz w:val="28"/>
              </w:rPr>
              <w:t>)</w:t>
            </w:r>
          </w:p>
          <w:p w:rsidR="00017C3C" w:rsidRPr="00DB0B4A" w:rsidRDefault="00017C3C" w:rsidP="00325548">
            <w:pPr>
              <w:widowControl w:val="0"/>
              <w:autoSpaceDE w:val="0"/>
              <w:autoSpaceDN w:val="0"/>
              <w:adjustRightInd w:val="0"/>
              <w:contextualSpacing/>
              <w:rPr>
                <w:rFonts w:eastAsia="Arial Unicode MS"/>
                <w:color w:val="000000"/>
                <w:sz w:val="28"/>
              </w:rPr>
            </w:pPr>
          </w:p>
        </w:tc>
        <w:tc>
          <w:tcPr>
            <w:tcW w:w="2268" w:type="dxa"/>
            <w:shd w:val="clear" w:color="auto" w:fill="auto"/>
            <w:vAlign w:val="center"/>
          </w:tcPr>
          <w:p w:rsidR="005E5ADA" w:rsidRPr="00DB0B4A" w:rsidRDefault="005E5ADA" w:rsidP="00705198">
            <w:pPr>
              <w:widowControl w:val="0"/>
              <w:autoSpaceDE w:val="0"/>
              <w:autoSpaceDN w:val="0"/>
              <w:adjustRightInd w:val="0"/>
              <w:contextualSpacing/>
              <w:jc w:val="center"/>
              <w:rPr>
                <w:rFonts w:eastAsia="Arial Unicode MS"/>
                <w:color w:val="000000"/>
                <w:sz w:val="28"/>
              </w:rPr>
            </w:pPr>
            <w:r w:rsidRPr="00DB0B4A">
              <w:rPr>
                <w:rFonts w:eastAsia="Arial Unicode MS"/>
                <w:color w:val="000000"/>
                <w:sz w:val="28"/>
              </w:rPr>
              <w:t>штука</w:t>
            </w:r>
          </w:p>
        </w:tc>
        <w:tc>
          <w:tcPr>
            <w:tcW w:w="2948" w:type="dxa"/>
            <w:shd w:val="clear" w:color="auto" w:fill="auto"/>
            <w:vAlign w:val="center"/>
          </w:tcPr>
          <w:p w:rsidR="005E5ADA" w:rsidRPr="00DB0B4A" w:rsidRDefault="002939FC" w:rsidP="008E4400">
            <w:pPr>
              <w:widowControl w:val="0"/>
              <w:tabs>
                <w:tab w:val="left" w:pos="567"/>
              </w:tabs>
              <w:autoSpaceDE w:val="0"/>
              <w:autoSpaceDN w:val="0"/>
              <w:adjustRightInd w:val="0"/>
              <w:contextualSpacing/>
              <w:jc w:val="center"/>
              <w:rPr>
                <w:rFonts w:eastAsia="Arial Unicode MS"/>
                <w:color w:val="000000"/>
                <w:sz w:val="28"/>
              </w:rPr>
            </w:pPr>
            <w:r w:rsidRPr="00EB5DEC">
              <w:rPr>
                <w:rFonts w:eastAsia="Arial Unicode MS"/>
                <w:color w:val="000000"/>
                <w:sz w:val="28"/>
              </w:rPr>
              <w:t>50</w:t>
            </w:r>
          </w:p>
        </w:tc>
      </w:tr>
    </w:tbl>
    <w:p w:rsidR="00AA67A3" w:rsidRDefault="00AA67A3" w:rsidP="00AA67A3">
      <w:pPr>
        <w:pStyle w:val="ad"/>
        <w:widowControl w:val="0"/>
        <w:tabs>
          <w:tab w:val="left" w:pos="1276"/>
        </w:tabs>
        <w:autoSpaceDE w:val="0"/>
        <w:autoSpaceDN w:val="0"/>
        <w:adjustRightInd w:val="0"/>
        <w:ind w:left="709"/>
        <w:contextualSpacing w:val="0"/>
        <w:jc w:val="both"/>
        <w:rPr>
          <w:rFonts w:eastAsia="Arial Unicode MS"/>
          <w:b/>
          <w:color w:val="000000"/>
          <w:sz w:val="28"/>
          <w:szCs w:val="28"/>
        </w:rPr>
      </w:pPr>
    </w:p>
    <w:p w:rsidR="00AA67A3" w:rsidRDefault="00AA67A3" w:rsidP="00AA67A3">
      <w:pPr>
        <w:pStyle w:val="ad"/>
        <w:widowControl w:val="0"/>
        <w:tabs>
          <w:tab w:val="left" w:pos="1276"/>
        </w:tabs>
        <w:autoSpaceDE w:val="0"/>
        <w:autoSpaceDN w:val="0"/>
        <w:adjustRightInd w:val="0"/>
        <w:ind w:left="709"/>
        <w:contextualSpacing w:val="0"/>
        <w:jc w:val="both"/>
        <w:rPr>
          <w:rFonts w:eastAsia="Arial Unicode MS"/>
          <w:b/>
          <w:color w:val="000000"/>
          <w:sz w:val="28"/>
          <w:szCs w:val="28"/>
        </w:rPr>
      </w:pPr>
    </w:p>
    <w:p w:rsidR="00AA67A3" w:rsidRDefault="00AA67A3" w:rsidP="00AA67A3">
      <w:pPr>
        <w:pStyle w:val="ad"/>
        <w:widowControl w:val="0"/>
        <w:tabs>
          <w:tab w:val="left" w:pos="1276"/>
        </w:tabs>
        <w:autoSpaceDE w:val="0"/>
        <w:autoSpaceDN w:val="0"/>
        <w:adjustRightInd w:val="0"/>
        <w:ind w:left="709"/>
        <w:contextualSpacing w:val="0"/>
        <w:jc w:val="both"/>
        <w:rPr>
          <w:rFonts w:eastAsia="Arial Unicode MS"/>
          <w:b/>
          <w:color w:val="000000"/>
          <w:sz w:val="28"/>
          <w:szCs w:val="28"/>
        </w:rPr>
      </w:pPr>
    </w:p>
    <w:p w:rsidR="00850AF8" w:rsidRDefault="00850AF8" w:rsidP="00CF3A0B">
      <w:pPr>
        <w:pStyle w:val="ad"/>
        <w:widowControl w:val="0"/>
        <w:numPr>
          <w:ilvl w:val="1"/>
          <w:numId w:val="29"/>
        </w:numPr>
        <w:tabs>
          <w:tab w:val="left" w:pos="1276"/>
        </w:tabs>
        <w:autoSpaceDE w:val="0"/>
        <w:autoSpaceDN w:val="0"/>
        <w:adjustRightInd w:val="0"/>
        <w:ind w:left="0" w:firstLine="709"/>
        <w:contextualSpacing w:val="0"/>
        <w:jc w:val="both"/>
        <w:rPr>
          <w:rFonts w:eastAsia="Arial Unicode MS"/>
          <w:b/>
          <w:color w:val="000000"/>
          <w:sz w:val="28"/>
          <w:szCs w:val="28"/>
        </w:rPr>
      </w:pPr>
      <w:r w:rsidRPr="00ED3A17">
        <w:rPr>
          <w:rFonts w:eastAsia="Arial Unicode MS"/>
          <w:b/>
          <w:color w:val="000000"/>
          <w:sz w:val="28"/>
          <w:szCs w:val="28"/>
        </w:rPr>
        <w:t xml:space="preserve">Основные </w:t>
      </w:r>
      <w:r w:rsidRPr="00360D9C">
        <w:rPr>
          <w:rFonts w:eastAsia="Arial Unicode MS"/>
          <w:b/>
          <w:color w:val="000000"/>
          <w:sz w:val="28"/>
          <w:szCs w:val="28"/>
        </w:rPr>
        <w:t>характеристики товара</w:t>
      </w:r>
    </w:p>
    <w:p w:rsidR="006778A8" w:rsidRPr="00360D9C" w:rsidRDefault="006778A8" w:rsidP="006778A8">
      <w:pPr>
        <w:pStyle w:val="ad"/>
        <w:widowControl w:val="0"/>
        <w:tabs>
          <w:tab w:val="left" w:pos="1276"/>
        </w:tabs>
        <w:autoSpaceDE w:val="0"/>
        <w:autoSpaceDN w:val="0"/>
        <w:adjustRightInd w:val="0"/>
        <w:ind w:left="709"/>
        <w:contextualSpacing w:val="0"/>
        <w:jc w:val="both"/>
        <w:rPr>
          <w:rFonts w:eastAsia="Arial Unicode MS"/>
          <w:b/>
          <w:color w:val="000000"/>
          <w:sz w:val="28"/>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2"/>
        <w:gridCol w:w="2781"/>
        <w:gridCol w:w="1594"/>
        <w:gridCol w:w="2287"/>
      </w:tblGrid>
      <w:tr w:rsidR="00581544" w:rsidRPr="00DB0B4A" w:rsidTr="00A2750B">
        <w:trPr>
          <w:trHeight w:val="625"/>
        </w:trPr>
        <w:tc>
          <w:tcPr>
            <w:tcW w:w="709" w:type="dxa"/>
            <w:vMerge w:val="restart"/>
            <w:shd w:val="clear" w:color="auto" w:fill="auto"/>
            <w:vAlign w:val="center"/>
            <w:hideMark/>
          </w:tcPr>
          <w:p w:rsidR="00581544" w:rsidRPr="00581544" w:rsidRDefault="00581544" w:rsidP="004A346B">
            <w:pPr>
              <w:jc w:val="center"/>
              <w:rPr>
                <w:sz w:val="28"/>
                <w:szCs w:val="22"/>
              </w:rPr>
            </w:pPr>
            <w:r w:rsidRPr="00581544">
              <w:rPr>
                <w:sz w:val="28"/>
                <w:szCs w:val="22"/>
              </w:rPr>
              <w:t>№ п/п</w:t>
            </w:r>
          </w:p>
        </w:tc>
        <w:tc>
          <w:tcPr>
            <w:tcW w:w="2552" w:type="dxa"/>
            <w:vMerge w:val="restart"/>
            <w:shd w:val="clear" w:color="auto" w:fill="auto"/>
            <w:vAlign w:val="center"/>
            <w:hideMark/>
          </w:tcPr>
          <w:p w:rsidR="00581544" w:rsidRPr="00581544" w:rsidRDefault="00581544" w:rsidP="004A346B">
            <w:pPr>
              <w:jc w:val="center"/>
              <w:rPr>
                <w:sz w:val="28"/>
                <w:szCs w:val="22"/>
              </w:rPr>
            </w:pPr>
            <w:r w:rsidRPr="00581544">
              <w:rPr>
                <w:sz w:val="28"/>
                <w:szCs w:val="22"/>
              </w:rPr>
              <w:t>Наименование</w:t>
            </w:r>
          </w:p>
          <w:p w:rsidR="00581544" w:rsidRPr="00581544" w:rsidRDefault="00581544" w:rsidP="004A346B">
            <w:pPr>
              <w:jc w:val="center"/>
              <w:rPr>
                <w:sz w:val="28"/>
                <w:szCs w:val="22"/>
              </w:rPr>
            </w:pPr>
            <w:r w:rsidRPr="00581544">
              <w:rPr>
                <w:sz w:val="28"/>
                <w:szCs w:val="22"/>
              </w:rPr>
              <w:t>Товара(описание)</w:t>
            </w:r>
          </w:p>
        </w:tc>
        <w:tc>
          <w:tcPr>
            <w:tcW w:w="6662" w:type="dxa"/>
            <w:gridSpan w:val="3"/>
            <w:shd w:val="clear" w:color="auto" w:fill="auto"/>
            <w:vAlign w:val="center"/>
            <w:hideMark/>
          </w:tcPr>
          <w:p w:rsidR="00581544" w:rsidRPr="00581544" w:rsidRDefault="00555A2F" w:rsidP="00555A2F">
            <w:pPr>
              <w:jc w:val="center"/>
              <w:rPr>
                <w:sz w:val="28"/>
                <w:szCs w:val="22"/>
              </w:rPr>
            </w:pPr>
            <w:r w:rsidRPr="00555A2F">
              <w:rPr>
                <w:rFonts w:eastAsia="Calibri"/>
                <w:bCs/>
                <w:sz w:val="28"/>
                <w:szCs w:val="22"/>
                <w:lang w:eastAsia="en-US"/>
              </w:rPr>
              <w:t>Технические характеристики</w:t>
            </w:r>
            <w:r w:rsidR="00581544" w:rsidRPr="00581544">
              <w:rPr>
                <w:rFonts w:eastAsia="Calibri"/>
                <w:bCs/>
                <w:sz w:val="28"/>
                <w:szCs w:val="22"/>
                <w:lang w:eastAsia="en-US"/>
              </w:rPr>
              <w:t xml:space="preserve"> </w:t>
            </w:r>
          </w:p>
        </w:tc>
      </w:tr>
      <w:tr w:rsidR="006726DB" w:rsidRPr="00DB0B4A" w:rsidTr="00AA67A3">
        <w:trPr>
          <w:trHeight w:val="646"/>
        </w:trPr>
        <w:tc>
          <w:tcPr>
            <w:tcW w:w="709" w:type="dxa"/>
            <w:vMerge/>
            <w:tcBorders>
              <w:bottom w:val="single" w:sz="4" w:space="0" w:color="auto"/>
            </w:tcBorders>
            <w:shd w:val="clear" w:color="auto" w:fill="auto"/>
            <w:vAlign w:val="center"/>
          </w:tcPr>
          <w:p w:rsidR="006726DB" w:rsidRPr="00581544" w:rsidRDefault="006726DB" w:rsidP="004A346B">
            <w:pPr>
              <w:jc w:val="center"/>
              <w:rPr>
                <w:sz w:val="28"/>
                <w:szCs w:val="22"/>
              </w:rPr>
            </w:pPr>
          </w:p>
        </w:tc>
        <w:tc>
          <w:tcPr>
            <w:tcW w:w="2552" w:type="dxa"/>
            <w:vMerge/>
            <w:tcBorders>
              <w:bottom w:val="single" w:sz="4" w:space="0" w:color="auto"/>
            </w:tcBorders>
            <w:shd w:val="clear" w:color="auto" w:fill="auto"/>
            <w:vAlign w:val="center"/>
          </w:tcPr>
          <w:p w:rsidR="006726DB" w:rsidRPr="00581544" w:rsidRDefault="006726DB" w:rsidP="004A346B">
            <w:pPr>
              <w:jc w:val="center"/>
              <w:rPr>
                <w:sz w:val="28"/>
                <w:szCs w:val="22"/>
              </w:rPr>
            </w:pPr>
          </w:p>
        </w:tc>
        <w:tc>
          <w:tcPr>
            <w:tcW w:w="2781" w:type="dxa"/>
            <w:tcBorders>
              <w:bottom w:val="single" w:sz="4" w:space="0" w:color="auto"/>
            </w:tcBorders>
            <w:shd w:val="clear" w:color="auto" w:fill="auto"/>
            <w:vAlign w:val="center"/>
          </w:tcPr>
          <w:p w:rsidR="006726DB" w:rsidRPr="00581544" w:rsidRDefault="006726DB" w:rsidP="004A346B">
            <w:pPr>
              <w:jc w:val="center"/>
              <w:rPr>
                <w:rFonts w:eastAsia="Calibri"/>
                <w:bCs/>
                <w:sz w:val="28"/>
                <w:szCs w:val="22"/>
                <w:lang w:eastAsia="en-US"/>
              </w:rPr>
            </w:pPr>
            <w:r>
              <w:rPr>
                <w:rFonts w:eastAsia="Calibri"/>
                <w:bCs/>
                <w:sz w:val="28"/>
                <w:szCs w:val="22"/>
                <w:lang w:eastAsia="en-US"/>
              </w:rPr>
              <w:t>Наименование параметров</w:t>
            </w:r>
          </w:p>
        </w:tc>
        <w:tc>
          <w:tcPr>
            <w:tcW w:w="1594" w:type="dxa"/>
            <w:tcBorders>
              <w:bottom w:val="single" w:sz="4" w:space="0" w:color="auto"/>
            </w:tcBorders>
            <w:shd w:val="clear" w:color="auto" w:fill="auto"/>
            <w:vAlign w:val="center"/>
          </w:tcPr>
          <w:p w:rsidR="006726DB" w:rsidRPr="00581544" w:rsidRDefault="006726DB" w:rsidP="004A346B">
            <w:pPr>
              <w:jc w:val="center"/>
              <w:rPr>
                <w:sz w:val="28"/>
                <w:szCs w:val="22"/>
              </w:rPr>
            </w:pPr>
            <w:r w:rsidRPr="00581544">
              <w:rPr>
                <w:sz w:val="28"/>
                <w:szCs w:val="22"/>
              </w:rPr>
              <w:t>Предельные значения (минимальные, максимальные) или варианты таких параметров</w:t>
            </w:r>
          </w:p>
        </w:tc>
        <w:tc>
          <w:tcPr>
            <w:tcW w:w="2287" w:type="dxa"/>
            <w:tcBorders>
              <w:bottom w:val="single" w:sz="4" w:space="0" w:color="auto"/>
            </w:tcBorders>
            <w:shd w:val="clear" w:color="auto" w:fill="auto"/>
            <w:vAlign w:val="center"/>
          </w:tcPr>
          <w:p w:rsidR="006726DB" w:rsidRPr="00581544" w:rsidRDefault="00555A2F" w:rsidP="004A346B">
            <w:pPr>
              <w:jc w:val="center"/>
              <w:rPr>
                <w:sz w:val="28"/>
                <w:szCs w:val="22"/>
              </w:rPr>
            </w:pPr>
            <w:r w:rsidRPr="00555A2F">
              <w:rPr>
                <w:sz w:val="28"/>
                <w:szCs w:val="22"/>
              </w:rPr>
              <w:t>Параметры характеристик, которые не могут изменяться</w:t>
            </w:r>
          </w:p>
        </w:tc>
      </w:tr>
      <w:tr w:rsidR="006726DB" w:rsidRPr="00DB0B4A" w:rsidTr="00AA67A3">
        <w:trPr>
          <w:trHeight w:val="64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726DB" w:rsidRPr="00DB0B4A" w:rsidRDefault="006726DB" w:rsidP="004A346B">
            <w:pPr>
              <w:jc w:val="center"/>
              <w:rPr>
                <w:sz w:val="28"/>
                <w:szCs w:val="22"/>
              </w:rPr>
            </w:pPr>
            <w:r>
              <w:rPr>
                <w:sz w:val="28"/>
                <w:szCs w:val="22"/>
              </w:rPr>
              <w:t>1</w:t>
            </w:r>
          </w:p>
        </w:tc>
        <w:tc>
          <w:tcPr>
            <w:tcW w:w="2552" w:type="dxa"/>
            <w:vMerge w:val="restart"/>
            <w:tcBorders>
              <w:top w:val="single" w:sz="4" w:space="0" w:color="auto"/>
              <w:left w:val="single" w:sz="4" w:space="0" w:color="auto"/>
              <w:bottom w:val="single" w:sz="4" w:space="0" w:color="auto"/>
              <w:right w:val="single" w:sz="4" w:space="0" w:color="auto"/>
            </w:tcBorders>
            <w:vAlign w:val="center"/>
          </w:tcPr>
          <w:p w:rsidR="006726DB" w:rsidRDefault="006726DB" w:rsidP="00325548">
            <w:pPr>
              <w:widowControl w:val="0"/>
              <w:autoSpaceDE w:val="0"/>
              <w:autoSpaceDN w:val="0"/>
              <w:adjustRightInd w:val="0"/>
              <w:rPr>
                <w:sz w:val="28"/>
                <w:szCs w:val="22"/>
              </w:rPr>
            </w:pPr>
            <w:proofErr w:type="spellStart"/>
            <w:r w:rsidRPr="00DB0B4A">
              <w:rPr>
                <w:sz w:val="28"/>
                <w:szCs w:val="22"/>
              </w:rPr>
              <w:t>Термотрансферная</w:t>
            </w:r>
            <w:proofErr w:type="spellEnd"/>
            <w:r w:rsidRPr="00DB0B4A">
              <w:rPr>
                <w:sz w:val="28"/>
                <w:szCs w:val="22"/>
              </w:rPr>
              <w:t xml:space="preserve"> красящая лента</w:t>
            </w:r>
            <w:r w:rsidR="00F72027">
              <w:rPr>
                <w:sz w:val="28"/>
                <w:szCs w:val="22"/>
              </w:rPr>
              <w:t xml:space="preserve"> (</w:t>
            </w:r>
            <w:proofErr w:type="spellStart"/>
            <w:r w:rsidR="00F72027">
              <w:rPr>
                <w:sz w:val="28"/>
                <w:szCs w:val="22"/>
              </w:rPr>
              <w:t>риббон</w:t>
            </w:r>
            <w:proofErr w:type="spellEnd"/>
            <w:r w:rsidR="00F72027">
              <w:rPr>
                <w:sz w:val="28"/>
                <w:szCs w:val="22"/>
              </w:rPr>
              <w:t>)</w:t>
            </w:r>
            <w:r w:rsidR="00555A2F">
              <w:rPr>
                <w:sz w:val="28"/>
                <w:szCs w:val="22"/>
              </w:rPr>
              <w:t>.</w:t>
            </w:r>
          </w:p>
          <w:p w:rsidR="00555A2F" w:rsidRDefault="00555A2F" w:rsidP="00325548">
            <w:pPr>
              <w:widowControl w:val="0"/>
              <w:autoSpaceDE w:val="0"/>
              <w:autoSpaceDN w:val="0"/>
              <w:adjustRightInd w:val="0"/>
              <w:rPr>
                <w:sz w:val="28"/>
                <w:szCs w:val="22"/>
              </w:rPr>
            </w:pPr>
            <w:r>
              <w:rPr>
                <w:sz w:val="28"/>
                <w:szCs w:val="22"/>
              </w:rPr>
              <w:t xml:space="preserve">Тип </w:t>
            </w:r>
            <w:proofErr w:type="gramStart"/>
            <w:r>
              <w:rPr>
                <w:sz w:val="28"/>
                <w:szCs w:val="22"/>
              </w:rPr>
              <w:t>намотки :</w:t>
            </w:r>
            <w:proofErr w:type="gramEnd"/>
            <w:r w:rsidR="00EB34D4">
              <w:rPr>
                <w:sz w:val="28"/>
                <w:szCs w:val="22"/>
              </w:rPr>
              <w:t xml:space="preserve"> </w:t>
            </w:r>
            <w:r>
              <w:rPr>
                <w:sz w:val="28"/>
                <w:szCs w:val="22"/>
              </w:rPr>
              <w:t>красящий слой с внешней ст</w:t>
            </w:r>
            <w:r w:rsidR="00EB34D4">
              <w:rPr>
                <w:sz w:val="28"/>
                <w:szCs w:val="22"/>
              </w:rPr>
              <w:t>о</w:t>
            </w:r>
            <w:r>
              <w:rPr>
                <w:sz w:val="28"/>
                <w:szCs w:val="22"/>
              </w:rPr>
              <w:t>роны красящей ленты</w:t>
            </w:r>
            <w:r w:rsidR="00EB34D4">
              <w:rPr>
                <w:sz w:val="28"/>
                <w:szCs w:val="22"/>
              </w:rPr>
              <w:t>.</w:t>
            </w:r>
          </w:p>
          <w:p w:rsidR="00EB34D4" w:rsidRPr="00DB0B4A" w:rsidRDefault="00EB34D4" w:rsidP="00325548">
            <w:pPr>
              <w:widowControl w:val="0"/>
              <w:autoSpaceDE w:val="0"/>
              <w:autoSpaceDN w:val="0"/>
              <w:adjustRightInd w:val="0"/>
              <w:rPr>
                <w:sz w:val="28"/>
                <w:szCs w:val="22"/>
              </w:rPr>
            </w:pPr>
            <w:r>
              <w:rPr>
                <w:sz w:val="28"/>
                <w:szCs w:val="22"/>
              </w:rPr>
              <w:t>Тип красящего слоя:</w:t>
            </w:r>
            <w:r>
              <w:t xml:space="preserve"> </w:t>
            </w:r>
            <w:r w:rsidRPr="00EB34D4">
              <w:rPr>
                <w:sz w:val="28"/>
                <w:szCs w:val="22"/>
              </w:rPr>
              <w:t>на основе промышленного воска.</w:t>
            </w:r>
          </w:p>
        </w:tc>
        <w:tc>
          <w:tcPr>
            <w:tcW w:w="2781" w:type="dxa"/>
            <w:tcBorders>
              <w:top w:val="single" w:sz="4" w:space="0" w:color="auto"/>
              <w:left w:val="single" w:sz="4" w:space="0" w:color="auto"/>
              <w:bottom w:val="single" w:sz="4" w:space="0" w:color="auto"/>
              <w:right w:val="single" w:sz="4" w:space="0" w:color="auto"/>
            </w:tcBorders>
            <w:shd w:val="clear" w:color="auto" w:fill="auto"/>
          </w:tcPr>
          <w:p w:rsidR="006726DB" w:rsidRPr="001D2736" w:rsidRDefault="006726DB" w:rsidP="00AB421D">
            <w:pPr>
              <w:rPr>
                <w:sz w:val="28"/>
                <w:szCs w:val="22"/>
              </w:rPr>
            </w:pPr>
            <w:r w:rsidRPr="001D2736">
              <w:rPr>
                <w:sz w:val="28"/>
                <w:szCs w:val="22"/>
              </w:rPr>
              <w:t>Ширина красящей ленты,</w:t>
            </w:r>
            <w:r w:rsidR="00442DF9">
              <w:rPr>
                <w:sz w:val="28"/>
                <w:szCs w:val="22"/>
              </w:rPr>
              <w:t xml:space="preserve"> </w:t>
            </w:r>
            <w:r w:rsidRPr="001D2736">
              <w:rPr>
                <w:sz w:val="28"/>
                <w:szCs w:val="22"/>
              </w:rPr>
              <w:t xml:space="preserve">мм </w:t>
            </w:r>
          </w:p>
        </w:tc>
        <w:tc>
          <w:tcPr>
            <w:tcW w:w="1594" w:type="dxa"/>
            <w:tcBorders>
              <w:top w:val="single" w:sz="4" w:space="0" w:color="auto"/>
              <w:left w:val="single" w:sz="4" w:space="0" w:color="auto"/>
              <w:bottom w:val="single" w:sz="4" w:space="0" w:color="auto"/>
              <w:right w:val="single" w:sz="4" w:space="0" w:color="auto"/>
            </w:tcBorders>
            <w:shd w:val="clear" w:color="auto" w:fill="auto"/>
          </w:tcPr>
          <w:p w:rsidR="006726DB" w:rsidRPr="00DB0B4A" w:rsidRDefault="006726DB" w:rsidP="00EB34D4">
            <w:pPr>
              <w:rPr>
                <w:sz w:val="28"/>
                <w:szCs w:val="22"/>
              </w:rPr>
            </w:pP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6726DB" w:rsidRPr="00DB0B4A" w:rsidRDefault="00E6634A" w:rsidP="006726DB">
            <w:pPr>
              <w:rPr>
                <w:sz w:val="28"/>
                <w:szCs w:val="22"/>
              </w:rPr>
            </w:pPr>
            <w:r>
              <w:rPr>
                <w:sz w:val="28"/>
                <w:szCs w:val="22"/>
              </w:rPr>
              <w:t>60</w:t>
            </w:r>
          </w:p>
        </w:tc>
      </w:tr>
      <w:tr w:rsidR="006726DB" w:rsidRPr="00DB0B4A" w:rsidTr="00AA67A3">
        <w:trPr>
          <w:trHeight w:val="662"/>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726DB" w:rsidRDefault="006726DB" w:rsidP="004A346B">
            <w:pPr>
              <w:jc w:val="center"/>
              <w:rPr>
                <w:sz w:val="28"/>
                <w:szCs w:val="22"/>
              </w:rPr>
            </w:pPr>
          </w:p>
        </w:tc>
        <w:tc>
          <w:tcPr>
            <w:tcW w:w="2552" w:type="dxa"/>
            <w:vMerge/>
            <w:tcBorders>
              <w:top w:val="single" w:sz="4" w:space="0" w:color="auto"/>
              <w:left w:val="single" w:sz="4" w:space="0" w:color="auto"/>
              <w:bottom w:val="single" w:sz="4" w:space="0" w:color="auto"/>
              <w:right w:val="single" w:sz="4" w:space="0" w:color="auto"/>
            </w:tcBorders>
            <w:vAlign w:val="center"/>
          </w:tcPr>
          <w:p w:rsidR="006726DB" w:rsidRPr="00DB0B4A" w:rsidRDefault="006726DB" w:rsidP="00325548">
            <w:pPr>
              <w:widowControl w:val="0"/>
              <w:autoSpaceDE w:val="0"/>
              <w:autoSpaceDN w:val="0"/>
              <w:adjustRightInd w:val="0"/>
              <w:rPr>
                <w:sz w:val="28"/>
                <w:szCs w:val="22"/>
              </w:rPr>
            </w:pPr>
          </w:p>
        </w:tc>
        <w:tc>
          <w:tcPr>
            <w:tcW w:w="2781" w:type="dxa"/>
            <w:tcBorders>
              <w:top w:val="single" w:sz="4" w:space="0" w:color="auto"/>
              <w:left w:val="single" w:sz="4" w:space="0" w:color="auto"/>
              <w:bottom w:val="single" w:sz="4" w:space="0" w:color="auto"/>
              <w:right w:val="single" w:sz="4" w:space="0" w:color="auto"/>
            </w:tcBorders>
            <w:shd w:val="clear" w:color="auto" w:fill="auto"/>
          </w:tcPr>
          <w:p w:rsidR="006726DB" w:rsidRPr="001D2736" w:rsidRDefault="006726DB" w:rsidP="00581544">
            <w:pPr>
              <w:rPr>
                <w:sz w:val="28"/>
                <w:szCs w:val="22"/>
              </w:rPr>
            </w:pPr>
            <w:r w:rsidRPr="001D2736">
              <w:rPr>
                <w:sz w:val="28"/>
                <w:szCs w:val="22"/>
              </w:rPr>
              <w:t>Толщина материала, мкм</w:t>
            </w:r>
          </w:p>
          <w:p w:rsidR="006726DB" w:rsidRPr="001D2736" w:rsidRDefault="006726DB" w:rsidP="00581544">
            <w:pPr>
              <w:rPr>
                <w:sz w:val="28"/>
                <w:szCs w:val="22"/>
              </w:rPr>
            </w:pPr>
            <w:r w:rsidRPr="001D2736">
              <w:rPr>
                <w:sz w:val="28"/>
                <w:szCs w:val="22"/>
              </w:rPr>
              <w:t xml:space="preserve"> </w:t>
            </w:r>
          </w:p>
        </w:tc>
        <w:tc>
          <w:tcPr>
            <w:tcW w:w="1594" w:type="dxa"/>
            <w:tcBorders>
              <w:top w:val="single" w:sz="4" w:space="0" w:color="auto"/>
              <w:left w:val="single" w:sz="4" w:space="0" w:color="auto"/>
              <w:bottom w:val="single" w:sz="4" w:space="0" w:color="auto"/>
              <w:right w:val="single" w:sz="4" w:space="0" w:color="auto"/>
            </w:tcBorders>
            <w:shd w:val="clear" w:color="auto" w:fill="auto"/>
          </w:tcPr>
          <w:p w:rsidR="006726DB" w:rsidRPr="00DB0B4A" w:rsidRDefault="006726DB" w:rsidP="000E644B">
            <w:pPr>
              <w:rPr>
                <w:sz w:val="28"/>
                <w:szCs w:val="22"/>
              </w:rPr>
            </w:pPr>
            <w:r>
              <w:rPr>
                <w:sz w:val="28"/>
                <w:szCs w:val="22"/>
              </w:rPr>
              <w:t>От 7,5 до 10</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6726DB" w:rsidRPr="00DB0B4A" w:rsidRDefault="006726DB" w:rsidP="006726DB">
            <w:pPr>
              <w:rPr>
                <w:sz w:val="28"/>
                <w:szCs w:val="22"/>
              </w:rPr>
            </w:pPr>
          </w:p>
        </w:tc>
      </w:tr>
      <w:tr w:rsidR="006726DB" w:rsidRPr="00DB0B4A" w:rsidTr="00AA67A3">
        <w:trPr>
          <w:trHeight w:val="64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726DB" w:rsidRDefault="006726DB" w:rsidP="004A346B">
            <w:pPr>
              <w:jc w:val="center"/>
              <w:rPr>
                <w:sz w:val="28"/>
                <w:szCs w:val="22"/>
              </w:rPr>
            </w:pPr>
          </w:p>
        </w:tc>
        <w:tc>
          <w:tcPr>
            <w:tcW w:w="2552" w:type="dxa"/>
            <w:vMerge/>
            <w:tcBorders>
              <w:top w:val="single" w:sz="4" w:space="0" w:color="auto"/>
              <w:left w:val="single" w:sz="4" w:space="0" w:color="auto"/>
              <w:bottom w:val="single" w:sz="4" w:space="0" w:color="auto"/>
              <w:right w:val="single" w:sz="4" w:space="0" w:color="auto"/>
            </w:tcBorders>
            <w:vAlign w:val="center"/>
          </w:tcPr>
          <w:p w:rsidR="006726DB" w:rsidRPr="00DB0B4A" w:rsidRDefault="006726DB" w:rsidP="00325548">
            <w:pPr>
              <w:widowControl w:val="0"/>
              <w:autoSpaceDE w:val="0"/>
              <w:autoSpaceDN w:val="0"/>
              <w:adjustRightInd w:val="0"/>
              <w:rPr>
                <w:sz w:val="28"/>
                <w:szCs w:val="22"/>
              </w:rPr>
            </w:pPr>
          </w:p>
        </w:tc>
        <w:tc>
          <w:tcPr>
            <w:tcW w:w="2781" w:type="dxa"/>
            <w:tcBorders>
              <w:top w:val="single" w:sz="4" w:space="0" w:color="auto"/>
              <w:left w:val="single" w:sz="4" w:space="0" w:color="auto"/>
              <w:bottom w:val="single" w:sz="4" w:space="0" w:color="auto"/>
              <w:right w:val="single" w:sz="4" w:space="0" w:color="auto"/>
            </w:tcBorders>
            <w:shd w:val="clear" w:color="auto" w:fill="auto"/>
          </w:tcPr>
          <w:p w:rsidR="006726DB" w:rsidRDefault="006726DB" w:rsidP="00581544">
            <w:pPr>
              <w:rPr>
                <w:sz w:val="28"/>
                <w:szCs w:val="22"/>
              </w:rPr>
            </w:pPr>
            <w:r w:rsidRPr="0008404E">
              <w:rPr>
                <w:sz w:val="28"/>
                <w:szCs w:val="22"/>
              </w:rPr>
              <w:t>Цвет красящего слоя</w:t>
            </w:r>
          </w:p>
        </w:tc>
        <w:tc>
          <w:tcPr>
            <w:tcW w:w="1594" w:type="dxa"/>
            <w:tcBorders>
              <w:top w:val="single" w:sz="4" w:space="0" w:color="auto"/>
              <w:left w:val="single" w:sz="4" w:space="0" w:color="auto"/>
              <w:bottom w:val="single" w:sz="4" w:space="0" w:color="auto"/>
              <w:right w:val="single" w:sz="4" w:space="0" w:color="auto"/>
            </w:tcBorders>
            <w:shd w:val="clear" w:color="auto" w:fill="auto"/>
          </w:tcPr>
          <w:p w:rsidR="006726DB" w:rsidRPr="00DB0B4A" w:rsidRDefault="006726DB" w:rsidP="000E644B">
            <w:pPr>
              <w:rPr>
                <w:sz w:val="28"/>
                <w:szCs w:val="22"/>
              </w:rPr>
            </w:pP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6726DB" w:rsidRPr="00DB0B4A" w:rsidRDefault="00555A2F" w:rsidP="006726DB">
            <w:pPr>
              <w:rPr>
                <w:sz w:val="28"/>
                <w:szCs w:val="22"/>
              </w:rPr>
            </w:pPr>
            <w:r w:rsidRPr="00555A2F">
              <w:rPr>
                <w:sz w:val="28"/>
                <w:szCs w:val="22"/>
              </w:rPr>
              <w:t>черный</w:t>
            </w:r>
          </w:p>
        </w:tc>
      </w:tr>
      <w:tr w:rsidR="006726DB" w:rsidRPr="00DB0B4A" w:rsidTr="00AA67A3">
        <w:trPr>
          <w:trHeight w:val="711"/>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726DB" w:rsidRDefault="006726DB" w:rsidP="004A346B">
            <w:pPr>
              <w:jc w:val="center"/>
              <w:rPr>
                <w:sz w:val="28"/>
                <w:szCs w:val="22"/>
              </w:rPr>
            </w:pPr>
          </w:p>
        </w:tc>
        <w:tc>
          <w:tcPr>
            <w:tcW w:w="2552" w:type="dxa"/>
            <w:vMerge/>
            <w:tcBorders>
              <w:top w:val="single" w:sz="4" w:space="0" w:color="auto"/>
              <w:left w:val="single" w:sz="4" w:space="0" w:color="auto"/>
              <w:bottom w:val="single" w:sz="4" w:space="0" w:color="auto"/>
              <w:right w:val="single" w:sz="4" w:space="0" w:color="auto"/>
            </w:tcBorders>
            <w:vAlign w:val="center"/>
          </w:tcPr>
          <w:p w:rsidR="006726DB" w:rsidRPr="00DB0B4A" w:rsidRDefault="006726DB" w:rsidP="00325548">
            <w:pPr>
              <w:widowControl w:val="0"/>
              <w:autoSpaceDE w:val="0"/>
              <w:autoSpaceDN w:val="0"/>
              <w:adjustRightInd w:val="0"/>
              <w:rPr>
                <w:sz w:val="28"/>
                <w:szCs w:val="22"/>
              </w:rPr>
            </w:pPr>
          </w:p>
        </w:tc>
        <w:tc>
          <w:tcPr>
            <w:tcW w:w="2781" w:type="dxa"/>
            <w:tcBorders>
              <w:top w:val="single" w:sz="4" w:space="0" w:color="auto"/>
              <w:left w:val="single" w:sz="4" w:space="0" w:color="auto"/>
              <w:bottom w:val="single" w:sz="4" w:space="0" w:color="auto"/>
              <w:right w:val="single" w:sz="4" w:space="0" w:color="auto"/>
            </w:tcBorders>
            <w:shd w:val="clear" w:color="auto" w:fill="auto"/>
          </w:tcPr>
          <w:p w:rsidR="006726DB" w:rsidRPr="00EB34D4" w:rsidRDefault="006726DB" w:rsidP="00581544">
            <w:pPr>
              <w:rPr>
                <w:sz w:val="28"/>
                <w:szCs w:val="22"/>
              </w:rPr>
            </w:pPr>
            <w:r w:rsidRPr="00EB34D4">
              <w:rPr>
                <w:sz w:val="28"/>
                <w:szCs w:val="22"/>
              </w:rPr>
              <w:t xml:space="preserve">Диаметр втулки, мм </w:t>
            </w:r>
          </w:p>
          <w:p w:rsidR="006726DB" w:rsidRPr="00EB34D4" w:rsidRDefault="006726DB" w:rsidP="00581544">
            <w:pPr>
              <w:rPr>
                <w:sz w:val="28"/>
                <w:szCs w:val="22"/>
              </w:rPr>
            </w:pPr>
          </w:p>
        </w:tc>
        <w:tc>
          <w:tcPr>
            <w:tcW w:w="1594" w:type="dxa"/>
            <w:tcBorders>
              <w:top w:val="single" w:sz="4" w:space="0" w:color="auto"/>
              <w:left w:val="single" w:sz="4" w:space="0" w:color="auto"/>
              <w:bottom w:val="single" w:sz="4" w:space="0" w:color="auto"/>
              <w:right w:val="single" w:sz="4" w:space="0" w:color="auto"/>
            </w:tcBorders>
            <w:shd w:val="clear" w:color="auto" w:fill="auto"/>
          </w:tcPr>
          <w:p w:rsidR="006726DB" w:rsidRPr="00DB0B4A" w:rsidRDefault="006726DB" w:rsidP="000E644B">
            <w:pPr>
              <w:rPr>
                <w:sz w:val="28"/>
                <w:szCs w:val="22"/>
              </w:rPr>
            </w:pPr>
            <w:r>
              <w:rPr>
                <w:sz w:val="28"/>
                <w:szCs w:val="22"/>
              </w:rPr>
              <w:t>От 25 до 25,4</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6726DB" w:rsidRPr="00DB0B4A" w:rsidRDefault="006726DB" w:rsidP="000E644B">
            <w:pPr>
              <w:rPr>
                <w:sz w:val="28"/>
                <w:szCs w:val="22"/>
              </w:rPr>
            </w:pPr>
          </w:p>
        </w:tc>
      </w:tr>
      <w:tr w:rsidR="006726DB" w:rsidRPr="00DB0B4A" w:rsidTr="00AA67A3">
        <w:trPr>
          <w:trHeight w:val="822"/>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726DB" w:rsidRDefault="006726DB" w:rsidP="004A346B">
            <w:pPr>
              <w:jc w:val="center"/>
              <w:rPr>
                <w:sz w:val="28"/>
                <w:szCs w:val="22"/>
              </w:rPr>
            </w:pPr>
          </w:p>
        </w:tc>
        <w:tc>
          <w:tcPr>
            <w:tcW w:w="2552" w:type="dxa"/>
            <w:vMerge/>
            <w:tcBorders>
              <w:top w:val="single" w:sz="4" w:space="0" w:color="auto"/>
              <w:left w:val="single" w:sz="4" w:space="0" w:color="auto"/>
              <w:bottom w:val="single" w:sz="4" w:space="0" w:color="auto"/>
              <w:right w:val="single" w:sz="4" w:space="0" w:color="auto"/>
            </w:tcBorders>
            <w:vAlign w:val="center"/>
          </w:tcPr>
          <w:p w:rsidR="006726DB" w:rsidRPr="00DB0B4A" w:rsidRDefault="006726DB" w:rsidP="00325548">
            <w:pPr>
              <w:widowControl w:val="0"/>
              <w:autoSpaceDE w:val="0"/>
              <w:autoSpaceDN w:val="0"/>
              <w:adjustRightInd w:val="0"/>
              <w:rPr>
                <w:sz w:val="28"/>
                <w:szCs w:val="22"/>
              </w:rPr>
            </w:pPr>
          </w:p>
        </w:tc>
        <w:tc>
          <w:tcPr>
            <w:tcW w:w="2781" w:type="dxa"/>
            <w:tcBorders>
              <w:top w:val="single" w:sz="4" w:space="0" w:color="auto"/>
              <w:left w:val="single" w:sz="4" w:space="0" w:color="auto"/>
              <w:bottom w:val="single" w:sz="4" w:space="0" w:color="auto"/>
              <w:right w:val="single" w:sz="4" w:space="0" w:color="auto"/>
            </w:tcBorders>
            <w:shd w:val="clear" w:color="auto" w:fill="auto"/>
          </w:tcPr>
          <w:p w:rsidR="006726DB" w:rsidRPr="00EB34D4" w:rsidRDefault="006726DB" w:rsidP="001D2736">
            <w:pPr>
              <w:rPr>
                <w:sz w:val="28"/>
                <w:szCs w:val="22"/>
              </w:rPr>
            </w:pPr>
            <w:r w:rsidRPr="00EB34D4">
              <w:rPr>
                <w:sz w:val="28"/>
                <w:szCs w:val="22"/>
              </w:rPr>
              <w:t xml:space="preserve">Длина красящей ленты в рулоне, м </w:t>
            </w:r>
          </w:p>
        </w:tc>
        <w:tc>
          <w:tcPr>
            <w:tcW w:w="1594" w:type="dxa"/>
            <w:tcBorders>
              <w:top w:val="single" w:sz="4" w:space="0" w:color="auto"/>
              <w:left w:val="single" w:sz="4" w:space="0" w:color="auto"/>
              <w:bottom w:val="single" w:sz="4" w:space="0" w:color="auto"/>
              <w:right w:val="single" w:sz="4" w:space="0" w:color="auto"/>
            </w:tcBorders>
            <w:shd w:val="clear" w:color="auto" w:fill="auto"/>
          </w:tcPr>
          <w:p w:rsidR="006726DB" w:rsidRDefault="006726DB" w:rsidP="000E644B">
            <w:pPr>
              <w:rPr>
                <w:sz w:val="28"/>
                <w:szCs w:val="22"/>
              </w:rPr>
            </w:pP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6726DB" w:rsidRDefault="00555A2F" w:rsidP="006726DB">
            <w:pPr>
              <w:rPr>
                <w:sz w:val="28"/>
                <w:szCs w:val="22"/>
              </w:rPr>
            </w:pPr>
            <w:r>
              <w:rPr>
                <w:sz w:val="28"/>
                <w:szCs w:val="22"/>
              </w:rPr>
              <w:t>300</w:t>
            </w:r>
          </w:p>
        </w:tc>
      </w:tr>
    </w:tbl>
    <w:p w:rsidR="00AA67A3" w:rsidRDefault="00AA67A3" w:rsidP="00D23C87">
      <w:pPr>
        <w:widowControl w:val="0"/>
        <w:autoSpaceDE w:val="0"/>
        <w:autoSpaceDN w:val="0"/>
        <w:adjustRightInd w:val="0"/>
        <w:ind w:firstLine="709"/>
        <w:contextualSpacing/>
        <w:jc w:val="both"/>
        <w:rPr>
          <w:rFonts w:eastAsia="Arial Unicode MS"/>
          <w:sz w:val="28"/>
          <w:szCs w:val="12"/>
        </w:rPr>
      </w:pPr>
    </w:p>
    <w:p w:rsidR="00B911F4" w:rsidRDefault="000E644B" w:rsidP="00D23C87">
      <w:pPr>
        <w:widowControl w:val="0"/>
        <w:autoSpaceDE w:val="0"/>
        <w:autoSpaceDN w:val="0"/>
        <w:adjustRightInd w:val="0"/>
        <w:ind w:firstLine="709"/>
        <w:contextualSpacing/>
        <w:jc w:val="both"/>
        <w:rPr>
          <w:rFonts w:eastAsia="Arial Unicode MS"/>
          <w:sz w:val="28"/>
          <w:szCs w:val="12"/>
        </w:rPr>
      </w:pPr>
      <w:r>
        <w:rPr>
          <w:rFonts w:eastAsia="Arial Unicode MS"/>
          <w:sz w:val="28"/>
          <w:szCs w:val="12"/>
        </w:rPr>
        <w:t>Намотка красящей ленты в рулоне должна быть равномерно плотной по ширине рулона, обеспечивать целостность рулона при транспортировке и использовании.</w:t>
      </w:r>
    </w:p>
    <w:p w:rsidR="000E644B" w:rsidRDefault="000E644B" w:rsidP="00D23C87">
      <w:pPr>
        <w:widowControl w:val="0"/>
        <w:autoSpaceDE w:val="0"/>
        <w:autoSpaceDN w:val="0"/>
        <w:adjustRightInd w:val="0"/>
        <w:ind w:firstLine="709"/>
        <w:contextualSpacing/>
        <w:jc w:val="both"/>
        <w:rPr>
          <w:rFonts w:eastAsia="Arial Unicode MS"/>
          <w:sz w:val="28"/>
          <w:szCs w:val="12"/>
        </w:rPr>
      </w:pPr>
      <w:r>
        <w:rPr>
          <w:rFonts w:eastAsia="Arial Unicode MS"/>
          <w:sz w:val="28"/>
          <w:szCs w:val="12"/>
        </w:rPr>
        <w:t>Не допускается склеивание смежных слоев ленты между собой.</w:t>
      </w:r>
    </w:p>
    <w:p w:rsidR="00AA67A3" w:rsidRDefault="00AA67A3" w:rsidP="00D23C87">
      <w:pPr>
        <w:widowControl w:val="0"/>
        <w:autoSpaceDE w:val="0"/>
        <w:autoSpaceDN w:val="0"/>
        <w:adjustRightInd w:val="0"/>
        <w:ind w:firstLine="709"/>
        <w:contextualSpacing/>
        <w:jc w:val="both"/>
        <w:rPr>
          <w:rFonts w:eastAsia="Arial Unicode MS"/>
          <w:sz w:val="28"/>
          <w:szCs w:val="12"/>
        </w:rPr>
      </w:pPr>
    </w:p>
    <w:p w:rsidR="00850AF8" w:rsidRPr="0095532D" w:rsidRDefault="00850AF8" w:rsidP="00CF3A0B">
      <w:pPr>
        <w:pStyle w:val="ad"/>
        <w:widowControl w:val="0"/>
        <w:numPr>
          <w:ilvl w:val="1"/>
          <w:numId w:val="29"/>
        </w:numPr>
        <w:tabs>
          <w:tab w:val="left" w:pos="1276"/>
        </w:tabs>
        <w:autoSpaceDE w:val="0"/>
        <w:autoSpaceDN w:val="0"/>
        <w:adjustRightInd w:val="0"/>
        <w:ind w:left="0" w:firstLine="709"/>
        <w:contextualSpacing w:val="0"/>
        <w:jc w:val="both"/>
        <w:rPr>
          <w:rFonts w:eastAsia="Arial Unicode MS"/>
          <w:b/>
          <w:sz w:val="28"/>
          <w:szCs w:val="28"/>
          <w:lang w:eastAsia="ar-SA"/>
        </w:rPr>
      </w:pPr>
      <w:r w:rsidRPr="0095532D">
        <w:rPr>
          <w:rFonts w:eastAsia="Arial Unicode MS"/>
          <w:b/>
          <w:sz w:val="28"/>
          <w:szCs w:val="28"/>
          <w:lang w:eastAsia="ar-SA"/>
        </w:rPr>
        <w:t>Объем гарантий и гарантийный срок</w:t>
      </w:r>
    </w:p>
    <w:p w:rsidR="00850AF8" w:rsidRPr="00372F52" w:rsidRDefault="00850AF8" w:rsidP="00850AF8">
      <w:pPr>
        <w:shd w:val="clear" w:color="auto" w:fill="FFFFFF"/>
        <w:tabs>
          <w:tab w:val="left" w:pos="567"/>
          <w:tab w:val="left" w:pos="709"/>
        </w:tabs>
        <w:autoSpaceDE w:val="0"/>
        <w:autoSpaceDN w:val="0"/>
        <w:adjustRightInd w:val="0"/>
        <w:ind w:firstLine="709"/>
        <w:jc w:val="both"/>
        <w:rPr>
          <w:rFonts w:eastAsia="Arial Unicode MS"/>
          <w:color w:val="000000"/>
          <w:sz w:val="28"/>
          <w:szCs w:val="28"/>
          <w:lang w:val="ru"/>
        </w:rPr>
      </w:pPr>
      <w:r w:rsidRPr="00372F52">
        <w:rPr>
          <w:rFonts w:eastAsia="Arial Unicode MS"/>
          <w:color w:val="000000"/>
          <w:sz w:val="28"/>
          <w:szCs w:val="28"/>
        </w:rPr>
        <w:t xml:space="preserve">Гарантийный срок должен составлять </w:t>
      </w:r>
      <w:r>
        <w:rPr>
          <w:rFonts w:eastAsia="Arial Unicode MS"/>
          <w:color w:val="000000"/>
          <w:sz w:val="28"/>
          <w:szCs w:val="28"/>
          <w:lang w:val="ru"/>
        </w:rPr>
        <w:t>12 (двенадцать</w:t>
      </w:r>
      <w:r w:rsidRPr="00372F52">
        <w:rPr>
          <w:rFonts w:eastAsia="Arial Unicode MS"/>
          <w:color w:val="000000"/>
          <w:sz w:val="28"/>
          <w:szCs w:val="28"/>
          <w:lang w:val="ru"/>
        </w:rPr>
        <w:t>) месяцев и исчисляться с момента подписания Сторонами товарной накладной ф</w:t>
      </w:r>
      <w:r>
        <w:rPr>
          <w:rFonts w:eastAsia="Arial Unicode MS"/>
          <w:color w:val="000000"/>
          <w:sz w:val="28"/>
          <w:szCs w:val="28"/>
          <w:lang w:val="ru"/>
        </w:rPr>
        <w:t xml:space="preserve">ормы </w:t>
      </w:r>
      <w:r w:rsidRPr="00372F52">
        <w:rPr>
          <w:rFonts w:eastAsia="Arial Unicode MS"/>
          <w:color w:val="000000"/>
          <w:sz w:val="28"/>
          <w:szCs w:val="28"/>
          <w:lang w:val="ru"/>
        </w:rPr>
        <w:t>ТОРГ-12</w:t>
      </w:r>
      <w:r w:rsidR="00500738">
        <w:rPr>
          <w:rFonts w:eastAsia="Arial Unicode MS"/>
          <w:color w:val="000000"/>
          <w:sz w:val="28"/>
          <w:szCs w:val="28"/>
          <w:lang w:val="ru"/>
        </w:rPr>
        <w:t>/УПД</w:t>
      </w:r>
      <w:r w:rsidRPr="00372F52">
        <w:rPr>
          <w:rFonts w:eastAsia="Arial Unicode MS"/>
          <w:color w:val="000000"/>
          <w:sz w:val="28"/>
          <w:szCs w:val="28"/>
          <w:lang w:val="ru"/>
        </w:rPr>
        <w:t>.</w:t>
      </w:r>
    </w:p>
    <w:p w:rsidR="00850AF8" w:rsidRDefault="00850AF8" w:rsidP="00D23C87">
      <w:pPr>
        <w:widowControl w:val="0"/>
        <w:tabs>
          <w:tab w:val="left" w:pos="567"/>
        </w:tabs>
        <w:autoSpaceDE w:val="0"/>
        <w:autoSpaceDN w:val="0"/>
        <w:adjustRightInd w:val="0"/>
        <w:ind w:firstLine="709"/>
        <w:jc w:val="both"/>
        <w:rPr>
          <w:sz w:val="28"/>
          <w:szCs w:val="28"/>
        </w:rPr>
      </w:pPr>
      <w:r w:rsidRPr="00372F52">
        <w:rPr>
          <w:sz w:val="28"/>
          <w:szCs w:val="28"/>
        </w:rPr>
        <w:t xml:space="preserve">Поставщик гарантирует качество поставляемого </w:t>
      </w:r>
      <w:r>
        <w:rPr>
          <w:sz w:val="28"/>
          <w:szCs w:val="28"/>
        </w:rPr>
        <w:t>Т</w:t>
      </w:r>
      <w:r w:rsidRPr="00372F52">
        <w:rPr>
          <w:sz w:val="28"/>
          <w:szCs w:val="28"/>
        </w:rPr>
        <w:t xml:space="preserve">овара в соответствии с требованиями </w:t>
      </w:r>
      <w:r>
        <w:rPr>
          <w:sz w:val="28"/>
          <w:szCs w:val="28"/>
        </w:rPr>
        <w:t>ТЗ</w:t>
      </w:r>
      <w:r w:rsidRPr="00372F52">
        <w:rPr>
          <w:sz w:val="28"/>
          <w:szCs w:val="28"/>
        </w:rPr>
        <w:t xml:space="preserve"> в течени</w:t>
      </w:r>
      <w:r>
        <w:rPr>
          <w:sz w:val="28"/>
          <w:szCs w:val="28"/>
        </w:rPr>
        <w:t>е</w:t>
      </w:r>
      <w:r w:rsidRPr="00372F52">
        <w:rPr>
          <w:sz w:val="28"/>
          <w:szCs w:val="28"/>
        </w:rPr>
        <w:t xml:space="preserve"> гарантийного срока.</w:t>
      </w:r>
      <w:r>
        <w:rPr>
          <w:sz w:val="28"/>
          <w:szCs w:val="28"/>
        </w:rPr>
        <w:t xml:space="preserve"> Поставщик обязан гарантировать замену поставляемого Товара своими силами и за свой счёт при выявлении его несоответствия.</w:t>
      </w:r>
    </w:p>
    <w:p w:rsidR="00850AF8" w:rsidRPr="0029218A" w:rsidRDefault="00850AF8" w:rsidP="00CF3A0B">
      <w:pPr>
        <w:pStyle w:val="ad"/>
        <w:numPr>
          <w:ilvl w:val="0"/>
          <w:numId w:val="29"/>
        </w:numPr>
        <w:tabs>
          <w:tab w:val="left" w:pos="284"/>
          <w:tab w:val="left" w:pos="567"/>
        </w:tabs>
        <w:suppressAutoHyphens/>
        <w:autoSpaceDE w:val="0"/>
        <w:autoSpaceDN w:val="0"/>
        <w:adjustRightInd w:val="0"/>
        <w:spacing w:before="240" w:after="120"/>
        <w:ind w:left="0" w:firstLine="0"/>
        <w:contextualSpacing w:val="0"/>
        <w:jc w:val="center"/>
        <w:rPr>
          <w:b/>
          <w:sz w:val="28"/>
          <w:szCs w:val="28"/>
        </w:rPr>
      </w:pPr>
      <w:r w:rsidRPr="0029218A">
        <w:rPr>
          <w:b/>
          <w:sz w:val="28"/>
          <w:szCs w:val="28"/>
        </w:rPr>
        <w:t>ТРЕБОВАНИЯ К МАРКИРОВКЕ</w:t>
      </w:r>
    </w:p>
    <w:p w:rsidR="00D23C87" w:rsidRDefault="00AE2107" w:rsidP="006328E1">
      <w:pPr>
        <w:widowControl w:val="0"/>
        <w:autoSpaceDE w:val="0"/>
        <w:autoSpaceDN w:val="0"/>
        <w:adjustRightInd w:val="0"/>
        <w:ind w:firstLine="709"/>
        <w:contextualSpacing/>
        <w:jc w:val="both"/>
        <w:rPr>
          <w:rFonts w:eastAsia="Arial Unicode MS"/>
          <w:color w:val="000000"/>
          <w:sz w:val="28"/>
          <w:szCs w:val="28"/>
        </w:rPr>
      </w:pPr>
      <w:r w:rsidRPr="00AE2107">
        <w:rPr>
          <w:rFonts w:eastAsia="Arial Unicode MS"/>
          <w:color w:val="000000"/>
          <w:sz w:val="28"/>
          <w:szCs w:val="28"/>
        </w:rPr>
        <w:t xml:space="preserve">Транспортная маркировка </w:t>
      </w:r>
      <w:r>
        <w:rPr>
          <w:rFonts w:eastAsia="Arial Unicode MS"/>
          <w:color w:val="000000"/>
          <w:sz w:val="28"/>
          <w:szCs w:val="28"/>
        </w:rPr>
        <w:t xml:space="preserve">Товара </w:t>
      </w:r>
      <w:r w:rsidRPr="00372F52">
        <w:rPr>
          <w:rFonts w:eastAsia="Arial Unicode MS"/>
          <w:color w:val="000000"/>
          <w:sz w:val="28"/>
          <w:szCs w:val="28"/>
        </w:rPr>
        <w:t xml:space="preserve">должна быть выполнена </w:t>
      </w:r>
      <w:r w:rsidRPr="00AE2107">
        <w:rPr>
          <w:rFonts w:eastAsia="Arial Unicode MS"/>
          <w:color w:val="000000"/>
          <w:sz w:val="28"/>
          <w:szCs w:val="28"/>
        </w:rPr>
        <w:t>в соответствии с ГОСТ 14192-96 «Маркировка грузов».</w:t>
      </w:r>
    </w:p>
    <w:p w:rsidR="003816D7" w:rsidRDefault="003816D7" w:rsidP="006328E1">
      <w:pPr>
        <w:widowControl w:val="0"/>
        <w:autoSpaceDE w:val="0"/>
        <w:autoSpaceDN w:val="0"/>
        <w:adjustRightInd w:val="0"/>
        <w:ind w:firstLine="709"/>
        <w:contextualSpacing/>
        <w:jc w:val="both"/>
        <w:rPr>
          <w:rFonts w:eastAsia="Arial Unicode MS"/>
          <w:color w:val="000000"/>
          <w:sz w:val="28"/>
          <w:szCs w:val="28"/>
        </w:rPr>
      </w:pPr>
      <w:r>
        <w:rPr>
          <w:rFonts w:eastAsia="Arial Unicode MS"/>
          <w:color w:val="000000"/>
          <w:sz w:val="28"/>
          <w:szCs w:val="28"/>
        </w:rPr>
        <w:t xml:space="preserve">Маркировка должна содержать следующую информацию: наименование изготовителя (поставщика), наименование </w:t>
      </w:r>
      <w:r w:rsidR="00D92CBA">
        <w:rPr>
          <w:rFonts w:eastAsia="Arial Unicode MS"/>
          <w:color w:val="000000"/>
          <w:sz w:val="28"/>
          <w:szCs w:val="28"/>
        </w:rPr>
        <w:t>товара</w:t>
      </w:r>
      <w:r>
        <w:rPr>
          <w:rFonts w:eastAsia="Arial Unicode MS"/>
          <w:color w:val="000000"/>
          <w:sz w:val="28"/>
          <w:szCs w:val="28"/>
        </w:rPr>
        <w:t>,</w:t>
      </w:r>
      <w:r w:rsidR="00D92CBA">
        <w:rPr>
          <w:rFonts w:eastAsia="Arial Unicode MS"/>
          <w:color w:val="000000"/>
          <w:sz w:val="28"/>
          <w:szCs w:val="28"/>
        </w:rPr>
        <w:t xml:space="preserve"> вид товара,</w:t>
      </w:r>
      <w:r>
        <w:rPr>
          <w:rFonts w:eastAsia="Arial Unicode MS"/>
          <w:color w:val="000000"/>
          <w:sz w:val="28"/>
          <w:szCs w:val="28"/>
        </w:rPr>
        <w:t xml:space="preserve"> количество </w:t>
      </w:r>
      <w:r w:rsidR="00D92CBA">
        <w:rPr>
          <w:rFonts w:eastAsia="Arial Unicode MS"/>
          <w:color w:val="000000"/>
          <w:sz w:val="28"/>
          <w:szCs w:val="28"/>
        </w:rPr>
        <w:t>товара</w:t>
      </w:r>
      <w:r w:rsidR="00D7121D">
        <w:rPr>
          <w:rFonts w:eastAsia="Arial Unicode MS"/>
          <w:color w:val="000000"/>
          <w:sz w:val="28"/>
          <w:szCs w:val="28"/>
        </w:rPr>
        <w:t xml:space="preserve"> в </w:t>
      </w:r>
      <w:r w:rsidR="00D7121D">
        <w:rPr>
          <w:rFonts w:eastAsia="Arial Unicode MS"/>
          <w:color w:val="000000"/>
          <w:sz w:val="28"/>
          <w:szCs w:val="28"/>
        </w:rPr>
        <w:lastRenderedPageBreak/>
        <w:t>штуках</w:t>
      </w:r>
      <w:r>
        <w:rPr>
          <w:rFonts w:eastAsia="Arial Unicode MS"/>
          <w:color w:val="000000"/>
          <w:sz w:val="28"/>
          <w:szCs w:val="28"/>
        </w:rPr>
        <w:t>, дата упаковки, номер упаковщика, номер заказа.</w:t>
      </w:r>
    </w:p>
    <w:p w:rsidR="00850AF8" w:rsidRDefault="00850AF8" w:rsidP="00CF3A0B">
      <w:pPr>
        <w:pStyle w:val="ad"/>
        <w:numPr>
          <w:ilvl w:val="0"/>
          <w:numId w:val="29"/>
        </w:numPr>
        <w:tabs>
          <w:tab w:val="left" w:pos="284"/>
          <w:tab w:val="left" w:pos="567"/>
        </w:tabs>
        <w:suppressAutoHyphens/>
        <w:autoSpaceDE w:val="0"/>
        <w:autoSpaceDN w:val="0"/>
        <w:adjustRightInd w:val="0"/>
        <w:spacing w:before="240" w:after="120"/>
        <w:ind w:left="0" w:firstLine="0"/>
        <w:contextualSpacing w:val="0"/>
        <w:jc w:val="center"/>
        <w:rPr>
          <w:b/>
          <w:sz w:val="28"/>
          <w:szCs w:val="28"/>
        </w:rPr>
      </w:pPr>
      <w:r w:rsidRPr="005D2321">
        <w:rPr>
          <w:b/>
          <w:sz w:val="28"/>
          <w:szCs w:val="28"/>
        </w:rPr>
        <w:t>ТРЕБОВАНИЯ К УПАКОВКЕ</w:t>
      </w:r>
    </w:p>
    <w:p w:rsidR="00850AF8" w:rsidRDefault="00E04318" w:rsidP="00850AF8">
      <w:pPr>
        <w:widowControl w:val="0"/>
        <w:autoSpaceDE w:val="0"/>
        <w:autoSpaceDN w:val="0"/>
        <w:adjustRightInd w:val="0"/>
        <w:ind w:firstLine="709"/>
        <w:jc w:val="both"/>
        <w:rPr>
          <w:sz w:val="28"/>
          <w:szCs w:val="28"/>
        </w:rPr>
      </w:pPr>
      <w:r>
        <w:rPr>
          <w:rFonts w:eastAsia="Arial Unicode MS"/>
          <w:color w:val="000000"/>
          <w:sz w:val="28"/>
          <w:szCs w:val="28"/>
        </w:rPr>
        <w:t>Упаковка Товара</w:t>
      </w:r>
      <w:r w:rsidR="00850AF8">
        <w:rPr>
          <w:rFonts w:eastAsia="Arial Unicode MS"/>
          <w:color w:val="000000"/>
          <w:sz w:val="28"/>
          <w:szCs w:val="28"/>
        </w:rPr>
        <w:t xml:space="preserve"> должна обеспечивать его сохранность, </w:t>
      </w:r>
      <w:r w:rsidR="00D33072">
        <w:rPr>
          <w:rFonts w:eastAsia="Arial Unicode MS"/>
          <w:color w:val="000000"/>
          <w:sz w:val="28"/>
          <w:szCs w:val="28"/>
        </w:rPr>
        <w:t xml:space="preserve">предупреждать его деформацию, </w:t>
      </w:r>
      <w:r w:rsidR="00850AF8">
        <w:rPr>
          <w:rFonts w:eastAsia="Arial Unicode MS"/>
          <w:color w:val="000000"/>
          <w:sz w:val="28"/>
          <w:szCs w:val="28"/>
        </w:rPr>
        <w:t>предохранять от механических и атмосферных воздействий во время транспортировки и хранения.</w:t>
      </w:r>
      <w:r w:rsidR="00850AF8" w:rsidRPr="00372F52">
        <w:rPr>
          <w:sz w:val="28"/>
          <w:szCs w:val="28"/>
        </w:rPr>
        <w:t xml:space="preserve"> </w:t>
      </w:r>
    </w:p>
    <w:p w:rsidR="00850AF8" w:rsidRPr="0029218A" w:rsidRDefault="00850AF8" w:rsidP="00CF3A0B">
      <w:pPr>
        <w:pStyle w:val="ad"/>
        <w:numPr>
          <w:ilvl w:val="0"/>
          <w:numId w:val="29"/>
        </w:numPr>
        <w:tabs>
          <w:tab w:val="left" w:pos="284"/>
          <w:tab w:val="left" w:pos="567"/>
        </w:tabs>
        <w:suppressAutoHyphens/>
        <w:autoSpaceDE w:val="0"/>
        <w:autoSpaceDN w:val="0"/>
        <w:adjustRightInd w:val="0"/>
        <w:spacing w:before="240" w:after="120"/>
        <w:ind w:left="0" w:firstLine="0"/>
        <w:contextualSpacing w:val="0"/>
        <w:jc w:val="center"/>
        <w:rPr>
          <w:b/>
          <w:sz w:val="28"/>
          <w:szCs w:val="28"/>
        </w:rPr>
      </w:pPr>
      <w:r w:rsidRPr="0029218A">
        <w:rPr>
          <w:b/>
          <w:sz w:val="28"/>
          <w:szCs w:val="28"/>
        </w:rPr>
        <w:t>СРОК, МЕСТО И УСЛОВИЯ ПОСТАВКИ ТОВАРА</w:t>
      </w:r>
    </w:p>
    <w:p w:rsidR="00F2235F" w:rsidRPr="00E6634A" w:rsidRDefault="00F2235F" w:rsidP="00E11AD4">
      <w:pPr>
        <w:widowControl w:val="0"/>
        <w:autoSpaceDE w:val="0"/>
        <w:autoSpaceDN w:val="0"/>
        <w:adjustRightInd w:val="0"/>
        <w:ind w:firstLine="567"/>
        <w:rPr>
          <w:b/>
          <w:sz w:val="28"/>
          <w:szCs w:val="28"/>
        </w:rPr>
      </w:pPr>
      <w:r w:rsidRPr="00E6634A">
        <w:rPr>
          <w:b/>
          <w:sz w:val="28"/>
          <w:szCs w:val="28"/>
        </w:rPr>
        <w:t>6.</w:t>
      </w:r>
      <w:proofErr w:type="gramStart"/>
      <w:r w:rsidRPr="00E6634A">
        <w:rPr>
          <w:b/>
          <w:sz w:val="28"/>
          <w:szCs w:val="28"/>
        </w:rPr>
        <w:t>1.Срок</w:t>
      </w:r>
      <w:proofErr w:type="gramEnd"/>
      <w:r w:rsidRPr="00E6634A">
        <w:rPr>
          <w:b/>
          <w:sz w:val="28"/>
          <w:szCs w:val="28"/>
        </w:rPr>
        <w:t xml:space="preserve"> и м</w:t>
      </w:r>
      <w:r w:rsidR="00364D88" w:rsidRPr="00E6634A">
        <w:rPr>
          <w:b/>
          <w:sz w:val="28"/>
          <w:szCs w:val="28"/>
        </w:rPr>
        <w:t>есто поставки</w:t>
      </w:r>
      <w:r w:rsidR="00E6634A">
        <w:rPr>
          <w:b/>
          <w:sz w:val="28"/>
          <w:szCs w:val="28"/>
        </w:rPr>
        <w:t>.</w:t>
      </w:r>
    </w:p>
    <w:p w:rsidR="00FD54B5" w:rsidRPr="00FD54B5" w:rsidRDefault="00FD54B5" w:rsidP="00FD54B5">
      <w:pPr>
        <w:ind w:right="-166" w:firstLine="708"/>
        <w:jc w:val="both"/>
        <w:rPr>
          <w:sz w:val="28"/>
          <w:szCs w:val="28"/>
        </w:rPr>
      </w:pPr>
      <w:r>
        <w:rPr>
          <w:sz w:val="28"/>
          <w:szCs w:val="28"/>
        </w:rPr>
        <w:t xml:space="preserve"> </w:t>
      </w:r>
      <w:r w:rsidRPr="00FD54B5">
        <w:rPr>
          <w:sz w:val="28"/>
          <w:szCs w:val="28"/>
        </w:rPr>
        <w:t xml:space="preserve">Поставка осуществляется автомобильным </w:t>
      </w:r>
      <w:proofErr w:type="gramStart"/>
      <w:r w:rsidRPr="00FD54B5">
        <w:rPr>
          <w:sz w:val="28"/>
          <w:szCs w:val="28"/>
        </w:rPr>
        <w:t>транспортом  по</w:t>
      </w:r>
      <w:proofErr w:type="gramEnd"/>
      <w:r w:rsidRPr="00FD54B5">
        <w:rPr>
          <w:sz w:val="28"/>
          <w:szCs w:val="28"/>
        </w:rPr>
        <w:t xml:space="preserve"> адресу:</w:t>
      </w:r>
    </w:p>
    <w:p w:rsidR="00FD54B5" w:rsidRPr="00FD54B5" w:rsidRDefault="00FD54B5" w:rsidP="00FD54B5">
      <w:pPr>
        <w:ind w:right="-166" w:firstLine="708"/>
        <w:jc w:val="both"/>
        <w:rPr>
          <w:sz w:val="28"/>
          <w:szCs w:val="28"/>
        </w:rPr>
      </w:pPr>
      <w:r w:rsidRPr="00FD54B5">
        <w:rPr>
          <w:sz w:val="28"/>
          <w:szCs w:val="28"/>
        </w:rPr>
        <w:t xml:space="preserve">УФПС Тульской области: 300730, г. Тула, ул. </w:t>
      </w:r>
      <w:proofErr w:type="spellStart"/>
      <w:r w:rsidRPr="00FD54B5">
        <w:rPr>
          <w:sz w:val="28"/>
          <w:szCs w:val="28"/>
        </w:rPr>
        <w:t>Чмутова</w:t>
      </w:r>
      <w:proofErr w:type="spellEnd"/>
      <w:r w:rsidRPr="00FD54B5">
        <w:rPr>
          <w:sz w:val="28"/>
          <w:szCs w:val="28"/>
        </w:rPr>
        <w:t xml:space="preserve">, д. </w:t>
      </w:r>
      <w:proofErr w:type="gramStart"/>
      <w:r w:rsidRPr="00FD54B5">
        <w:rPr>
          <w:sz w:val="28"/>
          <w:szCs w:val="28"/>
        </w:rPr>
        <w:t>168</w:t>
      </w:r>
      <w:proofErr w:type="gramEnd"/>
      <w:r w:rsidRPr="00FD54B5">
        <w:rPr>
          <w:sz w:val="28"/>
          <w:szCs w:val="28"/>
        </w:rPr>
        <w:t xml:space="preserve"> а</w:t>
      </w:r>
    </w:p>
    <w:p w:rsidR="00364D88" w:rsidRPr="00E6634A" w:rsidRDefault="00364D88" w:rsidP="00364D88">
      <w:pPr>
        <w:pStyle w:val="ConsPlusNormal"/>
        <w:ind w:firstLine="709"/>
        <w:jc w:val="both"/>
        <w:rPr>
          <w:rFonts w:ascii="Times New Roman" w:hAnsi="Times New Roman" w:cs="Times New Roman"/>
          <w:sz w:val="28"/>
          <w:szCs w:val="28"/>
        </w:rPr>
      </w:pPr>
      <w:r w:rsidRPr="00FD54B5">
        <w:rPr>
          <w:rFonts w:ascii="Times New Roman" w:hAnsi="Times New Roman" w:cs="Times New Roman"/>
          <w:sz w:val="28"/>
          <w:szCs w:val="28"/>
        </w:rPr>
        <w:t>Товар поставляется в течение 1</w:t>
      </w:r>
      <w:r w:rsidR="00D11CBA" w:rsidRPr="00FD54B5">
        <w:rPr>
          <w:rFonts w:ascii="Times New Roman" w:hAnsi="Times New Roman" w:cs="Times New Roman"/>
          <w:sz w:val="28"/>
          <w:szCs w:val="28"/>
        </w:rPr>
        <w:t>5</w:t>
      </w:r>
      <w:r w:rsidRPr="00FD54B5">
        <w:rPr>
          <w:rFonts w:ascii="Times New Roman" w:hAnsi="Times New Roman" w:cs="Times New Roman"/>
          <w:sz w:val="28"/>
          <w:szCs w:val="28"/>
        </w:rPr>
        <w:t>-ти (</w:t>
      </w:r>
      <w:r w:rsidR="00D11CBA" w:rsidRPr="00FD54B5">
        <w:rPr>
          <w:rFonts w:ascii="Times New Roman" w:hAnsi="Times New Roman" w:cs="Times New Roman"/>
          <w:sz w:val="28"/>
          <w:szCs w:val="28"/>
        </w:rPr>
        <w:t>пятнадцати</w:t>
      </w:r>
      <w:r w:rsidRPr="00FD54B5">
        <w:rPr>
          <w:rFonts w:ascii="Times New Roman" w:hAnsi="Times New Roman" w:cs="Times New Roman"/>
          <w:sz w:val="28"/>
          <w:szCs w:val="28"/>
        </w:rPr>
        <w:t>)</w:t>
      </w:r>
      <w:r w:rsidR="00270596" w:rsidRPr="00FD54B5">
        <w:rPr>
          <w:rFonts w:ascii="Times New Roman" w:hAnsi="Times New Roman" w:cs="Times New Roman"/>
          <w:sz w:val="28"/>
          <w:szCs w:val="28"/>
        </w:rPr>
        <w:t xml:space="preserve"> рабочих</w:t>
      </w:r>
      <w:r w:rsidRPr="00FD54B5">
        <w:rPr>
          <w:rFonts w:ascii="Times New Roman" w:hAnsi="Times New Roman" w:cs="Times New Roman"/>
          <w:sz w:val="28"/>
          <w:szCs w:val="28"/>
        </w:rPr>
        <w:t xml:space="preserve"> дней с момента получения заявки от Покупателя в количестве, указанном в этой заявке. Срок поставки начинает исчисляться</w:t>
      </w:r>
      <w:r w:rsidRPr="00E6634A">
        <w:rPr>
          <w:rFonts w:ascii="Times New Roman" w:hAnsi="Times New Roman" w:cs="Times New Roman"/>
          <w:sz w:val="28"/>
          <w:szCs w:val="28"/>
        </w:rPr>
        <w:t xml:space="preserve"> со следующего календарного дня после получения Поставщиком заявки.</w:t>
      </w:r>
    </w:p>
    <w:p w:rsidR="00364D88" w:rsidRPr="00E6634A" w:rsidRDefault="00364D88" w:rsidP="00364D88">
      <w:pPr>
        <w:widowControl w:val="0"/>
        <w:autoSpaceDE w:val="0"/>
        <w:autoSpaceDN w:val="0"/>
        <w:adjustRightInd w:val="0"/>
        <w:ind w:firstLine="567"/>
        <w:jc w:val="both"/>
        <w:rPr>
          <w:sz w:val="28"/>
          <w:szCs w:val="28"/>
        </w:rPr>
      </w:pPr>
      <w:r w:rsidRPr="00E6634A">
        <w:rPr>
          <w:sz w:val="28"/>
          <w:szCs w:val="28"/>
        </w:rPr>
        <w:t>Доставка осуществляется в рабочие дни с понедельника по четверг с 0</w:t>
      </w:r>
      <w:r w:rsidR="00FD54B5">
        <w:rPr>
          <w:sz w:val="28"/>
          <w:szCs w:val="28"/>
        </w:rPr>
        <w:t>8</w:t>
      </w:r>
      <w:r w:rsidRPr="00E6634A">
        <w:rPr>
          <w:sz w:val="28"/>
          <w:szCs w:val="28"/>
        </w:rPr>
        <w:t>:</w:t>
      </w:r>
      <w:r w:rsidR="00FD54B5">
        <w:rPr>
          <w:sz w:val="28"/>
          <w:szCs w:val="28"/>
        </w:rPr>
        <w:t>3</w:t>
      </w:r>
      <w:r w:rsidRPr="00E6634A">
        <w:rPr>
          <w:sz w:val="28"/>
          <w:szCs w:val="28"/>
        </w:rPr>
        <w:t>0 до 17:</w:t>
      </w:r>
      <w:r w:rsidR="00FD54B5">
        <w:rPr>
          <w:sz w:val="28"/>
          <w:szCs w:val="28"/>
        </w:rPr>
        <w:t>3</w:t>
      </w:r>
      <w:r w:rsidRPr="00E6634A">
        <w:rPr>
          <w:sz w:val="28"/>
          <w:szCs w:val="28"/>
        </w:rPr>
        <w:t xml:space="preserve">0, в пятницу с </w:t>
      </w:r>
      <w:r w:rsidR="00FD54B5">
        <w:rPr>
          <w:sz w:val="28"/>
          <w:szCs w:val="28"/>
        </w:rPr>
        <w:t>08</w:t>
      </w:r>
      <w:r w:rsidRPr="00E6634A">
        <w:rPr>
          <w:sz w:val="28"/>
          <w:szCs w:val="28"/>
        </w:rPr>
        <w:t>:</w:t>
      </w:r>
      <w:r w:rsidR="00FD54B5">
        <w:rPr>
          <w:sz w:val="28"/>
          <w:szCs w:val="28"/>
        </w:rPr>
        <w:t>3</w:t>
      </w:r>
      <w:r w:rsidRPr="00E6634A">
        <w:rPr>
          <w:sz w:val="28"/>
          <w:szCs w:val="28"/>
        </w:rPr>
        <w:t>0 до 1</w:t>
      </w:r>
      <w:r w:rsidR="00FD54B5">
        <w:rPr>
          <w:sz w:val="28"/>
          <w:szCs w:val="28"/>
        </w:rPr>
        <w:t>6</w:t>
      </w:r>
      <w:r w:rsidRPr="00E6634A">
        <w:rPr>
          <w:sz w:val="28"/>
          <w:szCs w:val="28"/>
        </w:rPr>
        <w:t>:</w:t>
      </w:r>
      <w:r w:rsidR="00FD54B5">
        <w:rPr>
          <w:sz w:val="28"/>
          <w:szCs w:val="28"/>
        </w:rPr>
        <w:t>1</w:t>
      </w:r>
      <w:r w:rsidRPr="00E6634A">
        <w:rPr>
          <w:sz w:val="28"/>
          <w:szCs w:val="28"/>
        </w:rPr>
        <w:t>5 часов.</w:t>
      </w:r>
      <w:r w:rsidR="00270596" w:rsidRPr="00E6634A">
        <w:rPr>
          <w:sz w:val="28"/>
          <w:szCs w:val="28"/>
        </w:rPr>
        <w:t xml:space="preserve">  Разгрузка, подъем товара до помещений Покупателя осуществляется силами и за счет Поставщика. </w:t>
      </w:r>
    </w:p>
    <w:p w:rsidR="00270596" w:rsidRPr="00E6634A" w:rsidRDefault="00364D88" w:rsidP="00270596">
      <w:pPr>
        <w:pStyle w:val="ConsPlusNormal"/>
        <w:ind w:firstLine="709"/>
        <w:jc w:val="both"/>
        <w:rPr>
          <w:rFonts w:ascii="Times New Roman" w:hAnsi="Times New Roman" w:cs="Times New Roman"/>
          <w:sz w:val="28"/>
          <w:szCs w:val="28"/>
        </w:rPr>
      </w:pPr>
      <w:r w:rsidRPr="00E6634A">
        <w:rPr>
          <w:rFonts w:ascii="Times New Roman" w:hAnsi="Times New Roman" w:cs="Times New Roman"/>
          <w:sz w:val="28"/>
          <w:szCs w:val="28"/>
        </w:rPr>
        <w:t xml:space="preserve">Срок действия договора: </w:t>
      </w:r>
      <w:r w:rsidR="00270596" w:rsidRPr="00E6634A">
        <w:rPr>
          <w:rFonts w:ascii="Times New Roman" w:hAnsi="Times New Roman" w:cs="Times New Roman"/>
          <w:sz w:val="28"/>
          <w:szCs w:val="28"/>
        </w:rPr>
        <w:t>с момента подписания Договора сторонами и по 3</w:t>
      </w:r>
      <w:r w:rsidR="00FD54B5">
        <w:rPr>
          <w:rFonts w:ascii="Times New Roman" w:hAnsi="Times New Roman" w:cs="Times New Roman"/>
          <w:sz w:val="28"/>
          <w:szCs w:val="28"/>
        </w:rPr>
        <w:t>1</w:t>
      </w:r>
      <w:r w:rsidR="00270596" w:rsidRPr="00E6634A">
        <w:rPr>
          <w:rFonts w:ascii="Times New Roman" w:hAnsi="Times New Roman" w:cs="Times New Roman"/>
          <w:sz w:val="28"/>
          <w:szCs w:val="28"/>
        </w:rPr>
        <w:t>.12.202</w:t>
      </w:r>
      <w:r w:rsidR="00FD54B5">
        <w:rPr>
          <w:rFonts w:ascii="Times New Roman" w:hAnsi="Times New Roman" w:cs="Times New Roman"/>
          <w:sz w:val="28"/>
          <w:szCs w:val="28"/>
        </w:rPr>
        <w:t>6</w:t>
      </w:r>
      <w:r w:rsidR="00270596" w:rsidRPr="00E6634A">
        <w:rPr>
          <w:rFonts w:ascii="Times New Roman" w:hAnsi="Times New Roman" w:cs="Times New Roman"/>
          <w:sz w:val="28"/>
          <w:szCs w:val="28"/>
        </w:rPr>
        <w:t>г., а в части расчетов между Сторонами – до полного исполнения Сторонами принятых на себя обязательств по настоящему Договору.</w:t>
      </w:r>
    </w:p>
    <w:p w:rsidR="00270596" w:rsidRDefault="00270596" w:rsidP="00364D88">
      <w:pPr>
        <w:pStyle w:val="ConsPlusNormal"/>
        <w:ind w:firstLine="709"/>
        <w:jc w:val="both"/>
        <w:rPr>
          <w:rFonts w:ascii="Times New Roman" w:hAnsi="Times New Roman" w:cs="Times New Roman"/>
          <w:sz w:val="24"/>
          <w:szCs w:val="24"/>
        </w:rPr>
      </w:pPr>
    </w:p>
    <w:p w:rsidR="00F2235F" w:rsidRDefault="00E6634A" w:rsidP="00E6634A">
      <w:pPr>
        <w:widowControl w:val="0"/>
        <w:tabs>
          <w:tab w:val="left" w:pos="1276"/>
        </w:tabs>
        <w:autoSpaceDE w:val="0"/>
        <w:autoSpaceDN w:val="0"/>
        <w:adjustRightInd w:val="0"/>
        <w:spacing w:before="120"/>
        <w:ind w:left="927"/>
        <w:jc w:val="both"/>
        <w:rPr>
          <w:b/>
          <w:iCs/>
          <w:snapToGrid w:val="0"/>
          <w:color w:val="000000"/>
          <w:sz w:val="28"/>
          <w:szCs w:val="28"/>
        </w:rPr>
      </w:pPr>
      <w:r>
        <w:rPr>
          <w:b/>
          <w:iCs/>
          <w:snapToGrid w:val="0"/>
          <w:color w:val="000000"/>
          <w:sz w:val="28"/>
          <w:szCs w:val="28"/>
        </w:rPr>
        <w:t>6.</w:t>
      </w:r>
      <w:proofErr w:type="gramStart"/>
      <w:r>
        <w:rPr>
          <w:b/>
          <w:iCs/>
          <w:snapToGrid w:val="0"/>
          <w:color w:val="000000"/>
          <w:sz w:val="28"/>
          <w:szCs w:val="28"/>
        </w:rPr>
        <w:t>2.</w:t>
      </w:r>
      <w:r w:rsidR="00850AF8" w:rsidRPr="00E6634A">
        <w:rPr>
          <w:b/>
          <w:iCs/>
          <w:snapToGrid w:val="0"/>
          <w:color w:val="000000"/>
          <w:sz w:val="28"/>
          <w:szCs w:val="28"/>
        </w:rPr>
        <w:t>Условия</w:t>
      </w:r>
      <w:proofErr w:type="gramEnd"/>
      <w:r w:rsidR="00850AF8" w:rsidRPr="00E6634A">
        <w:rPr>
          <w:b/>
          <w:iCs/>
          <w:snapToGrid w:val="0"/>
          <w:color w:val="000000"/>
          <w:sz w:val="28"/>
          <w:szCs w:val="28"/>
        </w:rPr>
        <w:t xml:space="preserve"> поставки</w:t>
      </w:r>
      <w:r>
        <w:rPr>
          <w:b/>
          <w:iCs/>
          <w:snapToGrid w:val="0"/>
          <w:color w:val="000000"/>
          <w:sz w:val="28"/>
          <w:szCs w:val="28"/>
        </w:rPr>
        <w:t>.</w:t>
      </w:r>
    </w:p>
    <w:p w:rsidR="00F2235F" w:rsidRPr="00E6634A" w:rsidRDefault="00243481" w:rsidP="00243481">
      <w:pPr>
        <w:pStyle w:val="ad"/>
        <w:widowControl w:val="0"/>
        <w:tabs>
          <w:tab w:val="left" w:pos="1276"/>
        </w:tabs>
        <w:autoSpaceDE w:val="0"/>
        <w:autoSpaceDN w:val="0"/>
        <w:adjustRightInd w:val="0"/>
        <w:spacing w:before="120"/>
        <w:ind w:left="284"/>
        <w:contextualSpacing w:val="0"/>
        <w:jc w:val="both"/>
        <w:rPr>
          <w:iCs/>
          <w:snapToGrid w:val="0"/>
          <w:color w:val="000000"/>
          <w:sz w:val="28"/>
          <w:szCs w:val="28"/>
        </w:rPr>
      </w:pPr>
      <w:r>
        <w:rPr>
          <w:iCs/>
          <w:snapToGrid w:val="0"/>
          <w:color w:val="000000"/>
        </w:rPr>
        <w:tab/>
      </w:r>
      <w:r w:rsidR="00F2235F" w:rsidRPr="00E6634A">
        <w:rPr>
          <w:iCs/>
          <w:snapToGrid w:val="0"/>
          <w:color w:val="000000"/>
          <w:sz w:val="28"/>
          <w:szCs w:val="28"/>
        </w:rPr>
        <w:t>Поставка осуществляется в сроки, определенные п. 6.1 настоящего Технического задания. Доставка товара до места, определенного Покупателем, разгрузка, подъем товара до помещений Покупателя осуществляется силами и за счет Поставщика. Поставщик обязан предупредить Покупателя о поставке товара не менее чем за 3 (три) рабочих дня путем его уведомления по указанным в Договоре средствам связи.</w:t>
      </w:r>
    </w:p>
    <w:p w:rsidR="00850AF8" w:rsidRPr="00E6634A" w:rsidRDefault="00850AF8" w:rsidP="00243481">
      <w:pPr>
        <w:widowControl w:val="0"/>
        <w:autoSpaceDE w:val="0"/>
        <w:autoSpaceDN w:val="0"/>
        <w:adjustRightInd w:val="0"/>
        <w:ind w:left="284"/>
        <w:contextualSpacing/>
        <w:jc w:val="both"/>
        <w:rPr>
          <w:iCs/>
          <w:snapToGrid w:val="0"/>
          <w:color w:val="000000"/>
          <w:sz w:val="28"/>
          <w:szCs w:val="28"/>
        </w:rPr>
      </w:pPr>
      <w:r w:rsidRPr="00E6634A">
        <w:rPr>
          <w:iCs/>
          <w:snapToGrid w:val="0"/>
          <w:color w:val="000000"/>
          <w:sz w:val="28"/>
          <w:szCs w:val="28"/>
        </w:rPr>
        <w:t xml:space="preserve">  </w:t>
      </w:r>
    </w:p>
    <w:p w:rsidR="00850AF8" w:rsidRPr="00E6634A" w:rsidRDefault="00243481" w:rsidP="00D23C87">
      <w:pPr>
        <w:widowControl w:val="0"/>
        <w:autoSpaceDE w:val="0"/>
        <w:autoSpaceDN w:val="0"/>
        <w:adjustRightInd w:val="0"/>
        <w:ind w:firstLine="709"/>
        <w:contextualSpacing/>
        <w:jc w:val="both"/>
        <w:rPr>
          <w:iCs/>
          <w:snapToGrid w:val="0"/>
          <w:color w:val="000000"/>
          <w:sz w:val="28"/>
          <w:szCs w:val="28"/>
        </w:rPr>
      </w:pPr>
      <w:r w:rsidRPr="00E6634A">
        <w:rPr>
          <w:iCs/>
          <w:snapToGrid w:val="0"/>
          <w:color w:val="000000"/>
          <w:sz w:val="28"/>
          <w:szCs w:val="28"/>
        </w:rPr>
        <w:t>В случае повреждения товара при перевозке, погрузке, разгрузке Поставщик в течение 10 (десяти) рабочих дней осуществляет замену поврежденного товара на новый, за счет собственных средств</w:t>
      </w:r>
      <w:r w:rsidR="00E6634A" w:rsidRPr="00E6634A">
        <w:rPr>
          <w:iCs/>
          <w:snapToGrid w:val="0"/>
          <w:color w:val="000000"/>
          <w:sz w:val="28"/>
          <w:szCs w:val="28"/>
        </w:rPr>
        <w:t>.</w:t>
      </w:r>
    </w:p>
    <w:p w:rsidR="00850AF8" w:rsidRDefault="00850AF8" w:rsidP="00CF3A0B">
      <w:pPr>
        <w:pStyle w:val="ad"/>
        <w:numPr>
          <w:ilvl w:val="0"/>
          <w:numId w:val="29"/>
        </w:numPr>
        <w:tabs>
          <w:tab w:val="left" w:pos="284"/>
          <w:tab w:val="left" w:pos="567"/>
        </w:tabs>
        <w:suppressAutoHyphens/>
        <w:autoSpaceDE w:val="0"/>
        <w:autoSpaceDN w:val="0"/>
        <w:adjustRightInd w:val="0"/>
        <w:spacing w:before="240" w:after="120"/>
        <w:ind w:left="0" w:firstLine="0"/>
        <w:contextualSpacing w:val="0"/>
        <w:jc w:val="center"/>
        <w:rPr>
          <w:b/>
          <w:sz w:val="28"/>
          <w:szCs w:val="28"/>
        </w:rPr>
      </w:pPr>
      <w:r w:rsidRPr="00372F52">
        <w:rPr>
          <w:b/>
          <w:sz w:val="28"/>
          <w:szCs w:val="28"/>
        </w:rPr>
        <w:t>УСЛОВИЯ СДАЧИ И ПРИЕМКИ ТОВАРА</w:t>
      </w:r>
    </w:p>
    <w:p w:rsidR="00850AF8" w:rsidRDefault="00850AF8" w:rsidP="00A12471">
      <w:pPr>
        <w:pStyle w:val="ad"/>
        <w:numPr>
          <w:ilvl w:val="0"/>
          <w:numId w:val="15"/>
        </w:numPr>
        <w:tabs>
          <w:tab w:val="left" w:pos="1276"/>
        </w:tabs>
        <w:autoSpaceDE w:val="0"/>
        <w:autoSpaceDN w:val="0"/>
        <w:adjustRightInd w:val="0"/>
        <w:ind w:left="0" w:firstLine="709"/>
        <w:contextualSpacing w:val="0"/>
        <w:jc w:val="both"/>
        <w:rPr>
          <w:b/>
          <w:sz w:val="28"/>
          <w:szCs w:val="28"/>
        </w:rPr>
      </w:pPr>
      <w:r w:rsidRPr="00F31EBF">
        <w:rPr>
          <w:b/>
          <w:sz w:val="28"/>
          <w:szCs w:val="28"/>
        </w:rPr>
        <w:t>Порядок сдачи и приемки</w:t>
      </w:r>
    </w:p>
    <w:p w:rsidR="0062729B" w:rsidRPr="0062729B" w:rsidRDefault="0062729B" w:rsidP="0062729B">
      <w:pPr>
        <w:widowControl w:val="0"/>
        <w:tabs>
          <w:tab w:val="left" w:pos="1560"/>
        </w:tabs>
        <w:autoSpaceDE w:val="0"/>
        <w:autoSpaceDN w:val="0"/>
        <w:adjustRightInd w:val="0"/>
        <w:ind w:right="140" w:firstLine="709"/>
        <w:jc w:val="both"/>
        <w:rPr>
          <w:color w:val="000000" w:themeColor="text1"/>
          <w:sz w:val="28"/>
          <w:szCs w:val="28"/>
          <w:lang w:eastAsia="en-US"/>
        </w:rPr>
      </w:pPr>
      <w:r w:rsidRPr="0062729B">
        <w:rPr>
          <w:color w:val="000000" w:themeColor="text1"/>
          <w:sz w:val="28"/>
          <w:szCs w:val="28"/>
          <w:lang w:eastAsia="en-US"/>
        </w:rPr>
        <w:t xml:space="preserve">Приемка Товара осуществляется Покупателем, в течение </w:t>
      </w:r>
      <w:r w:rsidR="007F0FF9">
        <w:rPr>
          <w:color w:val="000000" w:themeColor="text1"/>
          <w:sz w:val="28"/>
          <w:szCs w:val="28"/>
          <w:lang w:eastAsia="en-US"/>
        </w:rPr>
        <w:t>1</w:t>
      </w:r>
      <w:r w:rsidRPr="0062729B">
        <w:rPr>
          <w:color w:val="000000" w:themeColor="text1"/>
          <w:sz w:val="28"/>
          <w:szCs w:val="28"/>
          <w:lang w:eastAsia="en-US"/>
        </w:rPr>
        <w:t>5 (пят</w:t>
      </w:r>
      <w:r w:rsidR="007F0FF9">
        <w:rPr>
          <w:color w:val="000000" w:themeColor="text1"/>
          <w:sz w:val="28"/>
          <w:szCs w:val="28"/>
          <w:lang w:eastAsia="en-US"/>
        </w:rPr>
        <w:t>надцати</w:t>
      </w:r>
      <w:r w:rsidRPr="0062729B">
        <w:rPr>
          <w:color w:val="000000" w:themeColor="text1"/>
          <w:sz w:val="28"/>
          <w:szCs w:val="28"/>
          <w:lang w:eastAsia="en-US"/>
        </w:rPr>
        <w:t xml:space="preserve">) </w:t>
      </w:r>
      <w:r w:rsidR="007F0FF9">
        <w:rPr>
          <w:color w:val="000000" w:themeColor="text1"/>
          <w:sz w:val="28"/>
          <w:szCs w:val="28"/>
          <w:lang w:eastAsia="en-US"/>
        </w:rPr>
        <w:t>рабочих</w:t>
      </w:r>
      <w:r w:rsidRPr="0062729B">
        <w:rPr>
          <w:color w:val="000000" w:themeColor="text1"/>
          <w:sz w:val="28"/>
          <w:szCs w:val="28"/>
          <w:lang w:eastAsia="en-US"/>
        </w:rPr>
        <w:t xml:space="preserve"> дней с момента получения Товара и документов, указанных в п. 7.2. Технического задания. Покупатель обязан уведомить Поставщика о дате приема товара. В случае неприбытия уполномоченного представителя Поставщика для участия в приемке в срок, указанный в уведомлении, Покупатель осуществляет приемку Товара без участия Поставщика.</w:t>
      </w:r>
    </w:p>
    <w:p w:rsidR="0062729B" w:rsidRDefault="0062729B" w:rsidP="0062729B">
      <w:pPr>
        <w:widowControl w:val="0"/>
        <w:tabs>
          <w:tab w:val="left" w:pos="1560"/>
        </w:tabs>
        <w:autoSpaceDE w:val="0"/>
        <w:autoSpaceDN w:val="0"/>
        <w:adjustRightInd w:val="0"/>
        <w:ind w:right="140" w:firstLine="709"/>
        <w:jc w:val="both"/>
        <w:rPr>
          <w:color w:val="000000" w:themeColor="text1"/>
          <w:sz w:val="28"/>
          <w:szCs w:val="28"/>
          <w:lang w:eastAsia="en-US"/>
        </w:rPr>
      </w:pPr>
      <w:r w:rsidRPr="0062729B">
        <w:rPr>
          <w:color w:val="000000" w:themeColor="text1"/>
          <w:sz w:val="28"/>
          <w:szCs w:val="28"/>
          <w:lang w:eastAsia="en-US"/>
        </w:rPr>
        <w:t xml:space="preserve">При приемке Товара Покупатель проверяет поставленный Товар на его соответствие количеству, ассортименту, техническим характеристикам, комплектности, требованиям к безопасности, размеру, упаковке, маркировке, </w:t>
      </w:r>
      <w:r w:rsidRPr="0062729B">
        <w:rPr>
          <w:color w:val="000000" w:themeColor="text1"/>
          <w:sz w:val="28"/>
          <w:szCs w:val="28"/>
          <w:lang w:eastAsia="en-US"/>
        </w:rPr>
        <w:lastRenderedPageBreak/>
        <w:t>согласно Спецификации, а также проверяет наличие документов на Товар.</w:t>
      </w:r>
    </w:p>
    <w:p w:rsidR="00E11AD4" w:rsidRPr="0062729B" w:rsidRDefault="00E11AD4" w:rsidP="0062729B">
      <w:pPr>
        <w:widowControl w:val="0"/>
        <w:tabs>
          <w:tab w:val="left" w:pos="1560"/>
        </w:tabs>
        <w:autoSpaceDE w:val="0"/>
        <w:autoSpaceDN w:val="0"/>
        <w:adjustRightInd w:val="0"/>
        <w:ind w:right="140" w:firstLine="709"/>
        <w:jc w:val="both"/>
        <w:rPr>
          <w:color w:val="000000" w:themeColor="text1"/>
          <w:sz w:val="28"/>
          <w:szCs w:val="28"/>
          <w:lang w:eastAsia="en-US"/>
        </w:rPr>
      </w:pPr>
    </w:p>
    <w:p w:rsidR="00850AF8" w:rsidRDefault="00E11AD4" w:rsidP="00243481">
      <w:pPr>
        <w:widowControl w:val="0"/>
        <w:tabs>
          <w:tab w:val="left" w:pos="1560"/>
        </w:tabs>
        <w:autoSpaceDE w:val="0"/>
        <w:autoSpaceDN w:val="0"/>
        <w:adjustRightInd w:val="0"/>
        <w:ind w:right="140" w:firstLine="709"/>
        <w:jc w:val="both"/>
        <w:rPr>
          <w:b/>
          <w:sz w:val="28"/>
          <w:szCs w:val="28"/>
          <w:lang w:eastAsia="en-US"/>
        </w:rPr>
      </w:pPr>
      <w:r>
        <w:rPr>
          <w:b/>
          <w:sz w:val="28"/>
          <w:szCs w:val="28"/>
          <w:lang w:eastAsia="en-US"/>
        </w:rPr>
        <w:t xml:space="preserve">7.2. </w:t>
      </w:r>
      <w:r w:rsidR="00850AF8" w:rsidRPr="00DC67E0">
        <w:rPr>
          <w:b/>
          <w:sz w:val="28"/>
          <w:szCs w:val="28"/>
          <w:lang w:eastAsia="en-US"/>
        </w:rPr>
        <w:t xml:space="preserve">Требования по передаче </w:t>
      </w:r>
      <w:r w:rsidR="0062729B">
        <w:rPr>
          <w:b/>
          <w:sz w:val="28"/>
          <w:szCs w:val="28"/>
          <w:lang w:eastAsia="en-US"/>
        </w:rPr>
        <w:t>Покупателю</w:t>
      </w:r>
      <w:r w:rsidR="00850AF8" w:rsidRPr="00DC67E0">
        <w:rPr>
          <w:b/>
          <w:sz w:val="28"/>
          <w:szCs w:val="28"/>
          <w:lang w:eastAsia="en-US"/>
        </w:rPr>
        <w:t xml:space="preserve"> технических и иных документов при поставке товаров</w:t>
      </w:r>
    </w:p>
    <w:p w:rsidR="00850AF8" w:rsidRDefault="00850AF8" w:rsidP="00850AF8">
      <w:pPr>
        <w:ind w:firstLine="709"/>
        <w:jc w:val="both"/>
        <w:rPr>
          <w:sz w:val="28"/>
          <w:szCs w:val="28"/>
          <w:lang w:eastAsia="en-US"/>
        </w:rPr>
      </w:pPr>
      <w:r w:rsidRPr="00DC67E0">
        <w:rPr>
          <w:sz w:val="28"/>
          <w:szCs w:val="28"/>
          <w:lang w:eastAsia="en-US"/>
        </w:rPr>
        <w:t xml:space="preserve">Поставщик поставляет Товар </w:t>
      </w:r>
      <w:r w:rsidR="0062729B">
        <w:rPr>
          <w:sz w:val="28"/>
          <w:szCs w:val="28"/>
          <w:lang w:eastAsia="en-US"/>
        </w:rPr>
        <w:t>Покупателю</w:t>
      </w:r>
      <w:r w:rsidRPr="00372F52">
        <w:rPr>
          <w:sz w:val="28"/>
          <w:szCs w:val="28"/>
          <w:lang w:eastAsia="en-US"/>
        </w:rPr>
        <w:t xml:space="preserve"> с оформленными </w:t>
      </w:r>
      <w:r w:rsidRPr="009123EB">
        <w:rPr>
          <w:sz w:val="28"/>
          <w:szCs w:val="28"/>
          <w:lang w:eastAsia="en-US"/>
        </w:rPr>
        <w:t>сопроводительными документами:</w:t>
      </w:r>
    </w:p>
    <w:p w:rsidR="0062729B" w:rsidRPr="009123EB" w:rsidRDefault="0062729B" w:rsidP="00850AF8">
      <w:pPr>
        <w:ind w:firstLine="709"/>
        <w:jc w:val="both"/>
        <w:rPr>
          <w:sz w:val="28"/>
          <w:szCs w:val="28"/>
          <w:lang w:eastAsia="en-US"/>
        </w:rPr>
      </w:pPr>
      <w:r>
        <w:rPr>
          <w:sz w:val="28"/>
          <w:szCs w:val="28"/>
          <w:lang w:eastAsia="en-US"/>
        </w:rPr>
        <w:t>-счетом;</w:t>
      </w:r>
    </w:p>
    <w:p w:rsidR="005D78E7" w:rsidRPr="009123EB" w:rsidRDefault="005D78E7" w:rsidP="002C22E3">
      <w:pPr>
        <w:tabs>
          <w:tab w:val="left" w:pos="993"/>
        </w:tabs>
        <w:ind w:firstLine="709"/>
        <w:jc w:val="both"/>
        <w:rPr>
          <w:sz w:val="28"/>
          <w:szCs w:val="28"/>
          <w:lang w:eastAsia="en-US"/>
        </w:rPr>
      </w:pPr>
      <w:r w:rsidRPr="009123EB">
        <w:rPr>
          <w:sz w:val="28"/>
          <w:szCs w:val="28"/>
          <w:lang w:eastAsia="en-US"/>
        </w:rPr>
        <w:t xml:space="preserve">- </w:t>
      </w:r>
      <w:r w:rsidR="00850AF8" w:rsidRPr="009123EB">
        <w:rPr>
          <w:sz w:val="28"/>
          <w:szCs w:val="28"/>
          <w:lang w:eastAsia="en-US"/>
        </w:rPr>
        <w:t>товарной накладной формы ТОРГ-12</w:t>
      </w:r>
      <w:r w:rsidR="0062729B">
        <w:rPr>
          <w:sz w:val="28"/>
          <w:szCs w:val="28"/>
          <w:lang w:eastAsia="en-US"/>
        </w:rPr>
        <w:t>/УПД</w:t>
      </w:r>
      <w:r w:rsidRPr="009123EB">
        <w:rPr>
          <w:sz w:val="28"/>
          <w:szCs w:val="28"/>
          <w:lang w:eastAsia="en-US"/>
        </w:rPr>
        <w:t>;</w:t>
      </w:r>
    </w:p>
    <w:p w:rsidR="00850AF8" w:rsidRPr="00372F52" w:rsidRDefault="005D78E7" w:rsidP="002C22E3">
      <w:pPr>
        <w:tabs>
          <w:tab w:val="left" w:pos="993"/>
        </w:tabs>
        <w:ind w:firstLine="709"/>
        <w:jc w:val="both"/>
        <w:rPr>
          <w:sz w:val="28"/>
          <w:szCs w:val="28"/>
          <w:lang w:eastAsia="en-US"/>
        </w:rPr>
      </w:pPr>
      <w:r w:rsidRPr="009123EB">
        <w:rPr>
          <w:sz w:val="28"/>
          <w:szCs w:val="28"/>
          <w:lang w:eastAsia="en-US"/>
        </w:rPr>
        <w:t xml:space="preserve">- </w:t>
      </w:r>
      <w:r w:rsidR="00850AF8" w:rsidRPr="009123EB">
        <w:rPr>
          <w:sz w:val="28"/>
          <w:szCs w:val="28"/>
          <w:lang w:eastAsia="en-US"/>
        </w:rPr>
        <w:t>товарно</w:t>
      </w:r>
      <w:r w:rsidR="00850AF8" w:rsidRPr="00372F52">
        <w:rPr>
          <w:sz w:val="28"/>
          <w:szCs w:val="28"/>
          <w:lang w:eastAsia="en-US"/>
        </w:rPr>
        <w:t>-транспортными накладными по форме № 1-Т, подп</w:t>
      </w:r>
      <w:r>
        <w:rPr>
          <w:sz w:val="28"/>
          <w:szCs w:val="28"/>
          <w:lang w:eastAsia="en-US"/>
        </w:rPr>
        <w:t>исанными со стороны Поставщика;</w:t>
      </w:r>
    </w:p>
    <w:p w:rsidR="00850AF8" w:rsidRPr="00372F52" w:rsidRDefault="00850AF8" w:rsidP="002C22E3">
      <w:pPr>
        <w:tabs>
          <w:tab w:val="left" w:pos="993"/>
        </w:tabs>
        <w:ind w:firstLine="709"/>
        <w:jc w:val="both"/>
        <w:rPr>
          <w:sz w:val="28"/>
          <w:szCs w:val="28"/>
          <w:lang w:eastAsia="en-US"/>
        </w:rPr>
      </w:pPr>
      <w:r w:rsidRPr="00372F52">
        <w:rPr>
          <w:sz w:val="28"/>
          <w:szCs w:val="28"/>
          <w:lang w:eastAsia="en-US"/>
        </w:rPr>
        <w:t>-</w:t>
      </w:r>
      <w:r w:rsidR="005D78E7">
        <w:rPr>
          <w:sz w:val="28"/>
          <w:szCs w:val="28"/>
          <w:lang w:eastAsia="en-US"/>
        </w:rPr>
        <w:t xml:space="preserve"> </w:t>
      </w:r>
      <w:r w:rsidR="004E0062" w:rsidRPr="004E0062">
        <w:rPr>
          <w:sz w:val="28"/>
          <w:szCs w:val="28"/>
          <w:lang w:eastAsia="en-US"/>
        </w:rPr>
        <w:t xml:space="preserve"> </w:t>
      </w:r>
      <w:r w:rsidR="00AC0FBC">
        <w:rPr>
          <w:sz w:val="28"/>
          <w:szCs w:val="28"/>
          <w:lang w:eastAsia="en-US"/>
        </w:rPr>
        <w:t>сертификат/п</w:t>
      </w:r>
      <w:r w:rsidR="004E0062" w:rsidRPr="004E0062">
        <w:rPr>
          <w:sz w:val="28"/>
          <w:szCs w:val="28"/>
          <w:lang w:eastAsia="en-US"/>
        </w:rPr>
        <w:t xml:space="preserve">аспорт </w:t>
      </w:r>
      <w:proofErr w:type="gramStart"/>
      <w:r w:rsidR="004E0062" w:rsidRPr="004E0062">
        <w:rPr>
          <w:sz w:val="28"/>
          <w:szCs w:val="28"/>
          <w:lang w:eastAsia="en-US"/>
        </w:rPr>
        <w:t xml:space="preserve">качества </w:t>
      </w:r>
      <w:r w:rsidR="00AC0FBC">
        <w:rPr>
          <w:sz w:val="28"/>
          <w:szCs w:val="28"/>
          <w:lang w:eastAsia="en-US"/>
        </w:rPr>
        <w:t xml:space="preserve"> на</w:t>
      </w:r>
      <w:proofErr w:type="gramEnd"/>
      <w:r w:rsidR="00AC0FBC">
        <w:rPr>
          <w:sz w:val="28"/>
          <w:szCs w:val="28"/>
          <w:lang w:eastAsia="en-US"/>
        </w:rPr>
        <w:t xml:space="preserve"> поставленный Товар, подтверждающий качество Товара;</w:t>
      </w:r>
    </w:p>
    <w:p w:rsidR="00850AF8" w:rsidRDefault="002C22E3" w:rsidP="002C22E3">
      <w:pPr>
        <w:tabs>
          <w:tab w:val="left" w:pos="993"/>
        </w:tabs>
        <w:ind w:firstLine="709"/>
        <w:jc w:val="both"/>
        <w:rPr>
          <w:sz w:val="28"/>
          <w:szCs w:val="28"/>
          <w:lang w:eastAsia="en-US"/>
        </w:rPr>
      </w:pPr>
      <w:r>
        <w:rPr>
          <w:sz w:val="28"/>
          <w:szCs w:val="28"/>
          <w:lang w:eastAsia="en-US"/>
        </w:rPr>
        <w:t>-</w:t>
      </w:r>
      <w:r>
        <w:rPr>
          <w:sz w:val="28"/>
          <w:szCs w:val="28"/>
          <w:lang w:eastAsia="en-US"/>
        </w:rPr>
        <w:tab/>
      </w:r>
      <w:r w:rsidR="00850AF8" w:rsidRPr="00372F52">
        <w:rPr>
          <w:sz w:val="28"/>
          <w:szCs w:val="28"/>
          <w:lang w:eastAsia="en-US"/>
        </w:rPr>
        <w:t>счет-фактурой.</w:t>
      </w:r>
    </w:p>
    <w:p w:rsidR="001B4A70" w:rsidRDefault="001B4A70" w:rsidP="002C22E3">
      <w:pPr>
        <w:tabs>
          <w:tab w:val="left" w:pos="993"/>
        </w:tabs>
        <w:ind w:firstLine="709"/>
        <w:jc w:val="both"/>
        <w:rPr>
          <w:sz w:val="28"/>
          <w:szCs w:val="28"/>
          <w:lang w:eastAsia="en-US"/>
        </w:rPr>
      </w:pPr>
    </w:p>
    <w:p w:rsidR="00850AF8" w:rsidRDefault="00850AF8" w:rsidP="00CF3A0B">
      <w:pPr>
        <w:pStyle w:val="ad"/>
        <w:numPr>
          <w:ilvl w:val="0"/>
          <w:numId w:val="29"/>
        </w:numPr>
        <w:tabs>
          <w:tab w:val="left" w:pos="284"/>
          <w:tab w:val="left" w:pos="567"/>
        </w:tabs>
        <w:suppressAutoHyphens/>
        <w:autoSpaceDE w:val="0"/>
        <w:autoSpaceDN w:val="0"/>
        <w:adjustRightInd w:val="0"/>
        <w:spacing w:before="240" w:after="120"/>
        <w:ind w:left="0" w:firstLine="0"/>
        <w:contextualSpacing w:val="0"/>
        <w:jc w:val="center"/>
        <w:rPr>
          <w:b/>
          <w:sz w:val="28"/>
          <w:szCs w:val="28"/>
        </w:rPr>
      </w:pPr>
      <w:r w:rsidRPr="00372F52">
        <w:rPr>
          <w:b/>
          <w:sz w:val="28"/>
          <w:szCs w:val="28"/>
        </w:rPr>
        <w:t xml:space="preserve">ТРЕБОВАНИЯ К ТРАНСПОРТИРОВКЕ </w:t>
      </w:r>
    </w:p>
    <w:p w:rsidR="0062729B" w:rsidRDefault="0062729B" w:rsidP="0062729B">
      <w:pPr>
        <w:ind w:firstLine="709"/>
        <w:jc w:val="both"/>
        <w:rPr>
          <w:rFonts w:eastAsia="Arial Unicode MS"/>
          <w:color w:val="000000"/>
          <w:sz w:val="28"/>
          <w:szCs w:val="28"/>
        </w:rPr>
      </w:pPr>
      <w:r w:rsidRPr="0062729B">
        <w:rPr>
          <w:rFonts w:eastAsia="Arial Unicode MS"/>
          <w:color w:val="000000"/>
          <w:sz w:val="28"/>
          <w:szCs w:val="28"/>
        </w:rPr>
        <w:t xml:space="preserve">Товар транспортируется автомобильным транспортом в соответствии с правилами перевозки грузов, действующими на данном виде транспорта. Температура транспортирования должна соответствовать требованиям предприятия-изготовителя. </w:t>
      </w:r>
    </w:p>
    <w:p w:rsidR="00E11AD4" w:rsidRDefault="00E11AD4" w:rsidP="0062729B">
      <w:pPr>
        <w:ind w:firstLine="709"/>
        <w:jc w:val="both"/>
        <w:rPr>
          <w:rFonts w:eastAsia="Arial Unicode MS"/>
          <w:color w:val="000000"/>
          <w:sz w:val="28"/>
          <w:szCs w:val="28"/>
        </w:rPr>
      </w:pPr>
    </w:p>
    <w:p w:rsidR="00850AF8" w:rsidRDefault="004E1725" w:rsidP="00F72027">
      <w:pPr>
        <w:ind w:firstLine="709"/>
        <w:jc w:val="center"/>
        <w:rPr>
          <w:b/>
          <w:sz w:val="28"/>
          <w:szCs w:val="28"/>
        </w:rPr>
      </w:pPr>
      <w:r>
        <w:rPr>
          <w:b/>
          <w:sz w:val="28"/>
          <w:szCs w:val="28"/>
        </w:rPr>
        <w:t>9.</w:t>
      </w:r>
      <w:r w:rsidR="00850AF8" w:rsidRPr="00CA1D3D">
        <w:rPr>
          <w:b/>
          <w:sz w:val="28"/>
          <w:szCs w:val="28"/>
        </w:rPr>
        <w:t>ТРЕБОВАНИЯ К ХРАНЕНИЮ</w:t>
      </w:r>
    </w:p>
    <w:p w:rsidR="00850AF8" w:rsidRDefault="0062729B" w:rsidP="002C22E3">
      <w:pPr>
        <w:ind w:firstLine="709"/>
        <w:jc w:val="both"/>
        <w:rPr>
          <w:rFonts w:eastAsia="Arial Unicode MS"/>
          <w:color w:val="000000"/>
          <w:sz w:val="28"/>
          <w:szCs w:val="28"/>
        </w:rPr>
      </w:pPr>
      <w:r w:rsidRPr="0062729B">
        <w:rPr>
          <w:rFonts w:eastAsia="Arial Unicode MS"/>
          <w:color w:val="000000"/>
          <w:sz w:val="28"/>
          <w:szCs w:val="28"/>
        </w:rPr>
        <w:t>Товар должен храниться в закрытых сухих помещениях в не распакованном виде. Температура хранения должна соответствовать требованиям предприятия-изготовителя. Хранение Товара должно обеспечивать сохранность характеристик Товара и не нарушать соответствие Товара требованиям настоящего Технического задания.</w:t>
      </w:r>
    </w:p>
    <w:p w:rsidR="00850AF8" w:rsidRDefault="00F72027" w:rsidP="00F72027">
      <w:pPr>
        <w:pStyle w:val="ad"/>
        <w:tabs>
          <w:tab w:val="left" w:pos="284"/>
          <w:tab w:val="left" w:pos="567"/>
        </w:tabs>
        <w:suppressAutoHyphens/>
        <w:autoSpaceDE w:val="0"/>
        <w:autoSpaceDN w:val="0"/>
        <w:adjustRightInd w:val="0"/>
        <w:spacing w:before="240" w:after="120"/>
        <w:ind w:left="0"/>
        <w:contextualSpacing w:val="0"/>
        <w:jc w:val="center"/>
        <w:rPr>
          <w:b/>
          <w:sz w:val="28"/>
          <w:szCs w:val="28"/>
        </w:rPr>
      </w:pPr>
      <w:r>
        <w:rPr>
          <w:b/>
          <w:sz w:val="28"/>
          <w:szCs w:val="28"/>
        </w:rPr>
        <w:t>10.Т</w:t>
      </w:r>
      <w:r w:rsidR="00850AF8" w:rsidRPr="00CA1D3D">
        <w:rPr>
          <w:b/>
          <w:sz w:val="28"/>
          <w:szCs w:val="28"/>
        </w:rPr>
        <w:t>РЕБОВАНИЯ К ОБСЛУЖИВАНИЮ</w:t>
      </w:r>
    </w:p>
    <w:p w:rsidR="00850AF8" w:rsidRDefault="00850AF8" w:rsidP="000F67AB">
      <w:pPr>
        <w:ind w:firstLine="709"/>
        <w:rPr>
          <w:sz w:val="28"/>
          <w:szCs w:val="28"/>
          <w:lang w:eastAsia="x-none"/>
        </w:rPr>
      </w:pPr>
      <w:r w:rsidRPr="00372F52">
        <w:rPr>
          <w:sz w:val="28"/>
          <w:szCs w:val="28"/>
          <w:lang w:eastAsia="x-none"/>
        </w:rPr>
        <w:t>Не установлены</w:t>
      </w:r>
      <w:r>
        <w:rPr>
          <w:sz w:val="28"/>
          <w:szCs w:val="28"/>
          <w:lang w:eastAsia="x-none"/>
        </w:rPr>
        <w:t>.</w:t>
      </w:r>
    </w:p>
    <w:p w:rsidR="00850AF8" w:rsidRPr="004E1725" w:rsidRDefault="004E1725" w:rsidP="004E1725">
      <w:pPr>
        <w:tabs>
          <w:tab w:val="left" w:pos="284"/>
          <w:tab w:val="left" w:pos="567"/>
        </w:tabs>
        <w:suppressAutoHyphens/>
        <w:autoSpaceDE w:val="0"/>
        <w:autoSpaceDN w:val="0"/>
        <w:adjustRightInd w:val="0"/>
        <w:spacing w:before="240" w:after="120"/>
        <w:ind w:left="360"/>
        <w:jc w:val="center"/>
        <w:rPr>
          <w:b/>
          <w:sz w:val="28"/>
          <w:szCs w:val="28"/>
        </w:rPr>
      </w:pPr>
      <w:r>
        <w:rPr>
          <w:b/>
          <w:sz w:val="28"/>
          <w:szCs w:val="28"/>
        </w:rPr>
        <w:t>11.</w:t>
      </w:r>
      <w:r w:rsidR="00850AF8" w:rsidRPr="004E1725">
        <w:rPr>
          <w:b/>
          <w:sz w:val="28"/>
          <w:szCs w:val="28"/>
        </w:rPr>
        <w:t>ЭКОЛОГИЧЕСКИЕ ТРЕБОВАНИЯ</w:t>
      </w:r>
    </w:p>
    <w:p w:rsidR="0062729B" w:rsidRDefault="0062729B" w:rsidP="0062729B">
      <w:pPr>
        <w:ind w:firstLine="709"/>
        <w:jc w:val="both"/>
        <w:rPr>
          <w:sz w:val="28"/>
          <w:szCs w:val="28"/>
          <w:lang w:eastAsia="x-none"/>
        </w:rPr>
      </w:pPr>
      <w:r w:rsidRPr="0062729B">
        <w:rPr>
          <w:sz w:val="28"/>
          <w:szCs w:val="28"/>
          <w:lang w:eastAsia="x-none"/>
        </w:rPr>
        <w:t>Товар должен быть безопасным и разрешен для применения на территории РФ, то есть при применении его по назначению и выполнении требований к эксплуатации (использованию) не должен причинять вред имуществу Покупателя, жизни и здоровью работников Покупателя, а также отвечать всем требованиям Федерального закона от 10.01.2002 N 7-ФЗ «Об охране окружающей среды</w:t>
      </w:r>
      <w:r>
        <w:rPr>
          <w:sz w:val="28"/>
          <w:szCs w:val="28"/>
          <w:lang w:eastAsia="x-none"/>
        </w:rPr>
        <w:t>»</w:t>
      </w:r>
      <w:r w:rsidR="00E11AD4">
        <w:rPr>
          <w:sz w:val="28"/>
          <w:szCs w:val="28"/>
          <w:lang w:eastAsia="x-none"/>
        </w:rPr>
        <w:t>.</w:t>
      </w:r>
    </w:p>
    <w:p w:rsidR="00E11AD4" w:rsidRDefault="00E11AD4" w:rsidP="0062729B">
      <w:pPr>
        <w:ind w:firstLine="709"/>
        <w:jc w:val="both"/>
        <w:rPr>
          <w:sz w:val="28"/>
          <w:szCs w:val="28"/>
          <w:lang w:eastAsia="x-none"/>
        </w:rPr>
      </w:pPr>
    </w:p>
    <w:p w:rsidR="00850AF8" w:rsidRDefault="0062729B" w:rsidP="00F72027">
      <w:pPr>
        <w:ind w:firstLine="709"/>
        <w:jc w:val="center"/>
        <w:rPr>
          <w:b/>
          <w:sz w:val="28"/>
          <w:szCs w:val="28"/>
        </w:rPr>
      </w:pPr>
      <w:r w:rsidRPr="0062729B">
        <w:rPr>
          <w:b/>
          <w:sz w:val="28"/>
          <w:szCs w:val="28"/>
          <w:lang w:eastAsia="x-none"/>
        </w:rPr>
        <w:t>1</w:t>
      </w:r>
      <w:r w:rsidR="004E1725">
        <w:rPr>
          <w:b/>
          <w:sz w:val="28"/>
          <w:szCs w:val="28"/>
          <w:lang w:eastAsia="x-none"/>
        </w:rPr>
        <w:t>2</w:t>
      </w:r>
      <w:r>
        <w:rPr>
          <w:sz w:val="28"/>
          <w:szCs w:val="28"/>
          <w:lang w:eastAsia="x-none"/>
        </w:rPr>
        <w:t>.</w:t>
      </w:r>
      <w:r w:rsidR="00850AF8" w:rsidRPr="00F7630E">
        <w:rPr>
          <w:b/>
          <w:sz w:val="28"/>
          <w:szCs w:val="28"/>
        </w:rPr>
        <w:t>ТРЕБОВАНИЯ К БЕЗОПАСНОСТИ</w:t>
      </w:r>
    </w:p>
    <w:p w:rsidR="0062729B" w:rsidRDefault="0062729B" w:rsidP="0062729B">
      <w:pPr>
        <w:widowControl w:val="0"/>
        <w:autoSpaceDE w:val="0"/>
        <w:autoSpaceDN w:val="0"/>
        <w:adjustRightInd w:val="0"/>
        <w:ind w:firstLine="709"/>
        <w:jc w:val="both"/>
        <w:rPr>
          <w:sz w:val="28"/>
          <w:szCs w:val="28"/>
        </w:rPr>
      </w:pPr>
      <w:r w:rsidRPr="0062729B">
        <w:rPr>
          <w:sz w:val="28"/>
          <w:szCs w:val="28"/>
        </w:rPr>
        <w:t>Товар должен соответствовать требованиям безопасности в соответствии с требованиями Технического регламента Таможенного союза «О безопасности упаковки» ТР ТС 005/2011. Быть разрешенным для применения на территории РФ, а также в соответствии с действующим законодательством РФ, в том числе быть безопасным для жизни, здоровья и окружающей среды при обычных условиях его использования, хранения, транспортировки и утилизации.</w:t>
      </w:r>
    </w:p>
    <w:p w:rsidR="00850AF8" w:rsidRDefault="00850AF8" w:rsidP="000F67AB">
      <w:pPr>
        <w:ind w:firstLine="709"/>
        <w:rPr>
          <w:sz w:val="28"/>
          <w:szCs w:val="28"/>
          <w:lang w:eastAsia="x-none"/>
        </w:rPr>
      </w:pPr>
    </w:p>
    <w:p w:rsidR="00E11AD4" w:rsidRDefault="00E11AD4" w:rsidP="000F67AB">
      <w:pPr>
        <w:ind w:firstLine="709"/>
        <w:rPr>
          <w:sz w:val="28"/>
          <w:szCs w:val="28"/>
          <w:lang w:eastAsia="x-none"/>
        </w:rPr>
      </w:pPr>
    </w:p>
    <w:p w:rsidR="00856174" w:rsidRPr="004E1725" w:rsidRDefault="004E1725" w:rsidP="004E1725">
      <w:pPr>
        <w:tabs>
          <w:tab w:val="left" w:pos="284"/>
          <w:tab w:val="left" w:pos="567"/>
        </w:tabs>
        <w:suppressAutoHyphens/>
        <w:autoSpaceDE w:val="0"/>
        <w:autoSpaceDN w:val="0"/>
        <w:adjustRightInd w:val="0"/>
        <w:spacing w:before="240" w:after="120"/>
        <w:ind w:left="360"/>
        <w:jc w:val="center"/>
        <w:rPr>
          <w:b/>
          <w:sz w:val="28"/>
          <w:szCs w:val="28"/>
        </w:rPr>
      </w:pPr>
      <w:r>
        <w:rPr>
          <w:b/>
          <w:sz w:val="28"/>
          <w:szCs w:val="28"/>
        </w:rPr>
        <w:t>13.</w:t>
      </w:r>
      <w:r w:rsidR="00856174" w:rsidRPr="004E1725">
        <w:rPr>
          <w:b/>
          <w:sz w:val="28"/>
          <w:szCs w:val="28"/>
        </w:rPr>
        <w:t>ПЕРЕЧЕНЬ ПРИЛОЖЕНИЙ</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
        <w:gridCol w:w="7050"/>
        <w:gridCol w:w="2022"/>
      </w:tblGrid>
      <w:tr w:rsidR="00E6634A" w:rsidRPr="005D78E7" w:rsidTr="00E6634A">
        <w:tc>
          <w:tcPr>
            <w:tcW w:w="988" w:type="dxa"/>
            <w:shd w:val="clear" w:color="auto" w:fill="auto"/>
            <w:vAlign w:val="center"/>
          </w:tcPr>
          <w:p w:rsidR="00E6634A" w:rsidRPr="004E1725" w:rsidRDefault="00E6634A" w:rsidP="00C977D1">
            <w:pPr>
              <w:jc w:val="center"/>
              <w:rPr>
                <w:sz w:val="28"/>
              </w:rPr>
            </w:pPr>
            <w:r w:rsidRPr="004E1725">
              <w:rPr>
                <w:sz w:val="28"/>
              </w:rPr>
              <w:t>№ п/п</w:t>
            </w:r>
          </w:p>
        </w:tc>
        <w:tc>
          <w:tcPr>
            <w:tcW w:w="7050" w:type="dxa"/>
            <w:tcBorders>
              <w:right w:val="single" w:sz="4" w:space="0" w:color="auto"/>
            </w:tcBorders>
            <w:shd w:val="clear" w:color="auto" w:fill="auto"/>
            <w:vAlign w:val="center"/>
          </w:tcPr>
          <w:p w:rsidR="00E6634A" w:rsidRPr="004E1725" w:rsidRDefault="00E6634A" w:rsidP="00C977D1">
            <w:pPr>
              <w:jc w:val="center"/>
              <w:rPr>
                <w:sz w:val="28"/>
              </w:rPr>
            </w:pPr>
            <w:r w:rsidRPr="004E1725">
              <w:rPr>
                <w:sz w:val="28"/>
              </w:rPr>
              <w:t>Наименование приложения</w:t>
            </w:r>
          </w:p>
        </w:tc>
        <w:tc>
          <w:tcPr>
            <w:tcW w:w="2022" w:type="dxa"/>
            <w:tcBorders>
              <w:left w:val="single" w:sz="4" w:space="0" w:color="auto"/>
            </w:tcBorders>
            <w:shd w:val="clear" w:color="auto" w:fill="auto"/>
            <w:vAlign w:val="center"/>
          </w:tcPr>
          <w:p w:rsidR="00E6634A" w:rsidRPr="004E1725" w:rsidRDefault="004E1725" w:rsidP="00E6634A">
            <w:pPr>
              <w:jc w:val="center"/>
              <w:rPr>
                <w:sz w:val="28"/>
              </w:rPr>
            </w:pPr>
            <w:r w:rsidRPr="004E1725">
              <w:rPr>
                <w:sz w:val="28"/>
              </w:rPr>
              <w:t>Номер страницы</w:t>
            </w:r>
          </w:p>
        </w:tc>
      </w:tr>
      <w:tr w:rsidR="00E6634A" w:rsidRPr="005D78E7" w:rsidTr="00E6634A">
        <w:trPr>
          <w:trHeight w:val="411"/>
        </w:trPr>
        <w:tc>
          <w:tcPr>
            <w:tcW w:w="988" w:type="dxa"/>
            <w:shd w:val="clear" w:color="auto" w:fill="auto"/>
            <w:vAlign w:val="center"/>
          </w:tcPr>
          <w:p w:rsidR="00E6634A" w:rsidRPr="005D78E7" w:rsidRDefault="00E6634A" w:rsidP="00717B8F">
            <w:pPr>
              <w:jc w:val="center"/>
              <w:rPr>
                <w:sz w:val="28"/>
              </w:rPr>
            </w:pPr>
            <w:r w:rsidRPr="005D78E7">
              <w:rPr>
                <w:sz w:val="28"/>
              </w:rPr>
              <w:t>1.</w:t>
            </w:r>
          </w:p>
        </w:tc>
        <w:tc>
          <w:tcPr>
            <w:tcW w:w="7050" w:type="dxa"/>
            <w:tcBorders>
              <w:right w:val="single" w:sz="4" w:space="0" w:color="auto"/>
            </w:tcBorders>
            <w:shd w:val="clear" w:color="auto" w:fill="auto"/>
            <w:vAlign w:val="center"/>
          </w:tcPr>
          <w:p w:rsidR="00E6634A" w:rsidRPr="005D78E7" w:rsidRDefault="00E6634A" w:rsidP="0095532D">
            <w:pPr>
              <w:suppressAutoHyphens/>
              <w:autoSpaceDE w:val="0"/>
              <w:autoSpaceDN w:val="0"/>
              <w:adjustRightInd w:val="0"/>
              <w:rPr>
                <w:rFonts w:eastAsia="Arial"/>
                <w:sz w:val="28"/>
                <w:lang w:val="ru" w:eastAsia="ar-SA"/>
              </w:rPr>
            </w:pPr>
            <w:r>
              <w:rPr>
                <w:sz w:val="28"/>
              </w:rPr>
              <w:t>Общий вид рулона красящей ленты и схема намотки.</w:t>
            </w:r>
          </w:p>
        </w:tc>
        <w:tc>
          <w:tcPr>
            <w:tcW w:w="2022" w:type="dxa"/>
            <w:tcBorders>
              <w:left w:val="single" w:sz="4" w:space="0" w:color="auto"/>
            </w:tcBorders>
            <w:shd w:val="clear" w:color="auto" w:fill="auto"/>
            <w:vAlign w:val="center"/>
          </w:tcPr>
          <w:p w:rsidR="00E6634A" w:rsidRPr="005D78E7" w:rsidRDefault="009D7579" w:rsidP="00E11AD4">
            <w:pPr>
              <w:suppressAutoHyphens/>
              <w:autoSpaceDE w:val="0"/>
              <w:autoSpaceDN w:val="0"/>
              <w:adjustRightInd w:val="0"/>
              <w:jc w:val="center"/>
              <w:rPr>
                <w:rFonts w:eastAsia="Arial"/>
                <w:sz w:val="28"/>
                <w:lang w:val="ru" w:eastAsia="ar-SA"/>
              </w:rPr>
            </w:pPr>
            <w:r>
              <w:rPr>
                <w:rFonts w:eastAsia="Arial"/>
                <w:sz w:val="28"/>
                <w:lang w:val="ru" w:eastAsia="ar-SA"/>
              </w:rPr>
              <w:t>7</w:t>
            </w:r>
          </w:p>
        </w:tc>
      </w:tr>
    </w:tbl>
    <w:p w:rsidR="0029218A" w:rsidRDefault="0029218A" w:rsidP="0029218A">
      <w:pPr>
        <w:ind w:firstLine="709"/>
        <w:rPr>
          <w:sz w:val="28"/>
          <w:szCs w:val="28"/>
        </w:rPr>
      </w:pPr>
    </w:p>
    <w:p w:rsidR="00A92A95" w:rsidRDefault="00A92A95" w:rsidP="0029218A">
      <w:pPr>
        <w:ind w:firstLine="709"/>
        <w:rPr>
          <w:sz w:val="28"/>
          <w:szCs w:val="28"/>
        </w:rPr>
      </w:pPr>
    </w:p>
    <w:p w:rsidR="00E11AD4" w:rsidRDefault="00E11AD4" w:rsidP="0029218A">
      <w:pPr>
        <w:ind w:firstLine="709"/>
        <w:rPr>
          <w:sz w:val="28"/>
          <w:szCs w:val="28"/>
        </w:rPr>
      </w:pPr>
    </w:p>
    <w:p w:rsidR="00E11AD4" w:rsidRDefault="00E11AD4" w:rsidP="0029218A">
      <w:pPr>
        <w:ind w:firstLine="709"/>
        <w:rPr>
          <w:sz w:val="28"/>
          <w:szCs w:val="28"/>
        </w:rPr>
      </w:pPr>
    </w:p>
    <w:p w:rsidR="00CF3A0B" w:rsidRPr="00CF3A0B" w:rsidRDefault="00CF3A0B" w:rsidP="00CF3A0B">
      <w:pPr>
        <w:rPr>
          <w:sz w:val="28"/>
          <w:szCs w:val="28"/>
          <w:lang w:eastAsia="ar-SA"/>
        </w:rPr>
      </w:pPr>
      <w:r w:rsidRPr="00CF3A0B">
        <w:rPr>
          <w:sz w:val="28"/>
          <w:szCs w:val="28"/>
          <w:lang w:eastAsia="ar-SA"/>
        </w:rPr>
        <w:t>Руководитель группы</w:t>
      </w:r>
    </w:p>
    <w:p w:rsidR="00CF3A0B" w:rsidRDefault="00CF3A0B" w:rsidP="00CF3A0B">
      <w:pPr>
        <w:tabs>
          <w:tab w:val="left" w:pos="284"/>
          <w:tab w:val="left" w:pos="8490"/>
        </w:tabs>
        <w:contextualSpacing/>
        <w:rPr>
          <w:sz w:val="28"/>
          <w:szCs w:val="28"/>
          <w:lang w:eastAsia="ar-SA"/>
        </w:rPr>
      </w:pPr>
      <w:r w:rsidRPr="00CF3A0B">
        <w:rPr>
          <w:sz w:val="28"/>
          <w:szCs w:val="28"/>
          <w:lang w:eastAsia="ar-SA"/>
        </w:rPr>
        <w:t>хозяйственного и коммунального</w:t>
      </w:r>
    </w:p>
    <w:p w:rsidR="00CF3A0B" w:rsidRPr="00CF3A0B" w:rsidRDefault="00CF3A0B" w:rsidP="00CF3A0B">
      <w:pPr>
        <w:tabs>
          <w:tab w:val="left" w:pos="284"/>
          <w:tab w:val="left" w:pos="8490"/>
        </w:tabs>
        <w:contextualSpacing/>
        <w:rPr>
          <w:sz w:val="28"/>
          <w:szCs w:val="28"/>
          <w:lang w:eastAsia="ar-SA"/>
        </w:rPr>
      </w:pPr>
      <w:r w:rsidRPr="00CF3A0B">
        <w:rPr>
          <w:sz w:val="28"/>
          <w:szCs w:val="28"/>
          <w:lang w:eastAsia="ar-SA"/>
        </w:rPr>
        <w:t xml:space="preserve"> обслуживания                                                  </w:t>
      </w:r>
      <w:r>
        <w:rPr>
          <w:sz w:val="28"/>
          <w:szCs w:val="28"/>
          <w:lang w:eastAsia="ar-SA"/>
        </w:rPr>
        <w:t xml:space="preserve">                                           </w:t>
      </w:r>
      <w:r w:rsidRPr="00CF3A0B">
        <w:rPr>
          <w:sz w:val="28"/>
          <w:szCs w:val="28"/>
          <w:lang w:eastAsia="ar-SA"/>
        </w:rPr>
        <w:t xml:space="preserve"> Принц Т.М.</w:t>
      </w:r>
    </w:p>
    <w:p w:rsidR="00CF3A0B" w:rsidRDefault="00CF3A0B" w:rsidP="00CF3A0B">
      <w:pPr>
        <w:tabs>
          <w:tab w:val="left" w:pos="284"/>
          <w:tab w:val="left" w:pos="8490"/>
        </w:tabs>
        <w:contextualSpacing/>
        <w:rPr>
          <w:lang w:eastAsia="ar-SA"/>
        </w:rPr>
      </w:pPr>
      <w:r>
        <w:rPr>
          <w:lang w:eastAsia="ar-SA"/>
        </w:rPr>
        <w:t xml:space="preserve">                                                                                                                                              </w:t>
      </w:r>
    </w:p>
    <w:p w:rsidR="00500738" w:rsidRPr="00343FB7" w:rsidRDefault="00500738">
      <w:pPr>
        <w:spacing w:after="160" w:line="259" w:lineRule="auto"/>
        <w:rPr>
          <w:sz w:val="28"/>
          <w:szCs w:val="28"/>
        </w:rPr>
      </w:pPr>
      <w:r w:rsidRPr="00343FB7">
        <w:rPr>
          <w:sz w:val="28"/>
          <w:szCs w:val="28"/>
        </w:rPr>
        <w:br w:type="page"/>
      </w:r>
    </w:p>
    <w:p w:rsidR="005D78E7" w:rsidRDefault="00500738" w:rsidP="005D78E7">
      <w:pPr>
        <w:jc w:val="right"/>
        <w:rPr>
          <w:sz w:val="28"/>
          <w:szCs w:val="28"/>
        </w:rPr>
      </w:pPr>
      <w:r w:rsidRPr="00500738">
        <w:rPr>
          <w:sz w:val="28"/>
          <w:szCs w:val="28"/>
        </w:rPr>
        <w:lastRenderedPageBreak/>
        <w:t>Приложение № 1</w:t>
      </w:r>
    </w:p>
    <w:p w:rsidR="00E11AD4" w:rsidRDefault="00D92CBA" w:rsidP="005D78E7">
      <w:pPr>
        <w:jc w:val="right"/>
        <w:rPr>
          <w:sz w:val="28"/>
          <w:szCs w:val="28"/>
        </w:rPr>
      </w:pPr>
      <w:r>
        <w:rPr>
          <w:sz w:val="28"/>
          <w:szCs w:val="28"/>
        </w:rPr>
        <w:t>к техническому заданию</w:t>
      </w:r>
      <w:r w:rsidR="00AC0FBC">
        <w:rPr>
          <w:sz w:val="28"/>
          <w:szCs w:val="28"/>
        </w:rPr>
        <w:t xml:space="preserve"> </w:t>
      </w:r>
    </w:p>
    <w:p w:rsidR="00AC0FBC" w:rsidRDefault="00AC0FBC" w:rsidP="005D78E7">
      <w:pPr>
        <w:jc w:val="right"/>
        <w:rPr>
          <w:sz w:val="28"/>
          <w:szCs w:val="28"/>
        </w:rPr>
      </w:pPr>
      <w:r>
        <w:rPr>
          <w:sz w:val="28"/>
          <w:szCs w:val="28"/>
        </w:rPr>
        <w:t>на п</w:t>
      </w:r>
      <w:r w:rsidRPr="00AC0FBC">
        <w:rPr>
          <w:sz w:val="28"/>
          <w:szCs w:val="28"/>
        </w:rPr>
        <w:t>оставк</w:t>
      </w:r>
      <w:r>
        <w:rPr>
          <w:sz w:val="28"/>
          <w:szCs w:val="28"/>
        </w:rPr>
        <w:t>у</w:t>
      </w:r>
      <w:r w:rsidRPr="00AC0FBC">
        <w:rPr>
          <w:sz w:val="28"/>
          <w:szCs w:val="28"/>
        </w:rPr>
        <w:t xml:space="preserve"> </w:t>
      </w:r>
      <w:proofErr w:type="spellStart"/>
      <w:r w:rsidRPr="00AC0FBC">
        <w:rPr>
          <w:sz w:val="28"/>
          <w:szCs w:val="28"/>
        </w:rPr>
        <w:t>термотрансферной</w:t>
      </w:r>
      <w:proofErr w:type="spellEnd"/>
      <w:r w:rsidRPr="00AC0FBC">
        <w:rPr>
          <w:sz w:val="28"/>
          <w:szCs w:val="28"/>
        </w:rPr>
        <w:t xml:space="preserve"> красящей </w:t>
      </w:r>
    </w:p>
    <w:p w:rsidR="00D92CBA" w:rsidRDefault="00AC0FBC" w:rsidP="005D78E7">
      <w:pPr>
        <w:jc w:val="right"/>
        <w:rPr>
          <w:sz w:val="28"/>
          <w:szCs w:val="28"/>
        </w:rPr>
      </w:pPr>
      <w:r w:rsidRPr="00AC0FBC">
        <w:rPr>
          <w:sz w:val="28"/>
          <w:szCs w:val="28"/>
        </w:rPr>
        <w:t>ленты (</w:t>
      </w:r>
      <w:proofErr w:type="spellStart"/>
      <w:r w:rsidRPr="00AC0FBC">
        <w:rPr>
          <w:sz w:val="28"/>
          <w:szCs w:val="28"/>
        </w:rPr>
        <w:t>риббон</w:t>
      </w:r>
      <w:proofErr w:type="spellEnd"/>
      <w:r w:rsidRPr="00AC0FBC">
        <w:rPr>
          <w:sz w:val="28"/>
          <w:szCs w:val="28"/>
        </w:rPr>
        <w:t xml:space="preserve">) для нужд УФПС </w:t>
      </w:r>
      <w:r w:rsidR="009D7579">
        <w:rPr>
          <w:sz w:val="28"/>
          <w:szCs w:val="28"/>
        </w:rPr>
        <w:t>Тульской области</w:t>
      </w:r>
    </w:p>
    <w:p w:rsidR="005D78E7" w:rsidRDefault="005D78E7" w:rsidP="005D78E7">
      <w:pPr>
        <w:jc w:val="right"/>
        <w:rPr>
          <w:sz w:val="28"/>
          <w:szCs w:val="28"/>
        </w:rPr>
      </w:pPr>
    </w:p>
    <w:p w:rsidR="0095532D" w:rsidRDefault="0095532D" w:rsidP="0095532D">
      <w:pPr>
        <w:jc w:val="center"/>
        <w:rPr>
          <w:sz w:val="28"/>
        </w:rPr>
      </w:pPr>
      <w:r>
        <w:rPr>
          <w:sz w:val="28"/>
        </w:rPr>
        <w:t>Общий вид рулона красящей ленты и схема намотки</w:t>
      </w:r>
    </w:p>
    <w:p w:rsidR="00D92CBA" w:rsidRDefault="0095532D" w:rsidP="004B5DBC">
      <w:pPr>
        <w:jc w:val="center"/>
        <w:rPr>
          <w:sz w:val="28"/>
          <w:szCs w:val="28"/>
        </w:rPr>
      </w:pPr>
      <w:r>
        <w:rPr>
          <w:noProof/>
        </w:rPr>
        <w:drawing>
          <wp:inline distT="0" distB="0" distL="0" distR="0" wp14:anchorId="66C009AE" wp14:editId="70404E85">
            <wp:extent cx="3990975" cy="8234543"/>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98483" cy="8250035"/>
                    </a:xfrm>
                    <a:prstGeom prst="rect">
                      <a:avLst/>
                    </a:prstGeom>
                  </pic:spPr>
                </pic:pic>
              </a:graphicData>
            </a:graphic>
          </wp:inline>
        </w:drawing>
      </w:r>
    </w:p>
    <w:sectPr w:rsidR="00D92CBA" w:rsidSect="005A1CE3">
      <w:headerReference w:type="default" r:id="rId9"/>
      <w:footerReference w:type="default" r:id="rId10"/>
      <w:headerReference w:type="first" r:id="rId11"/>
      <w:pgSz w:w="11905" w:h="16837" w:code="9"/>
      <w:pgMar w:top="851" w:right="851" w:bottom="993" w:left="1134" w:header="397" w:footer="397"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487B" w:rsidRDefault="00AF487B" w:rsidP="0027213A">
      <w:r>
        <w:separator/>
      </w:r>
    </w:p>
  </w:endnote>
  <w:endnote w:type="continuationSeparator" w:id="0">
    <w:p w:rsidR="00AF487B" w:rsidRDefault="00AF487B" w:rsidP="0027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8533934"/>
      <w:docPartObj>
        <w:docPartGallery w:val="Page Numbers (Bottom of Page)"/>
        <w:docPartUnique/>
      </w:docPartObj>
    </w:sdtPr>
    <w:sdtEndPr/>
    <w:sdtContent>
      <w:p w:rsidR="006F2E27" w:rsidRDefault="006F2E27">
        <w:pPr>
          <w:pStyle w:val="af4"/>
          <w:jc w:val="right"/>
        </w:pPr>
        <w:r>
          <w:fldChar w:fldCharType="begin"/>
        </w:r>
        <w:r>
          <w:instrText>PAGE   \* MERGEFORMAT</w:instrText>
        </w:r>
        <w:r>
          <w:fldChar w:fldCharType="separate"/>
        </w:r>
        <w:r w:rsidR="00AA59DC">
          <w:rPr>
            <w:noProof/>
          </w:rPr>
          <w:t>7</w:t>
        </w:r>
        <w:r>
          <w:fldChar w:fldCharType="end"/>
        </w:r>
      </w:p>
    </w:sdtContent>
  </w:sdt>
  <w:p w:rsidR="00C65669" w:rsidRPr="005F1C87" w:rsidRDefault="00C65669">
    <w:pPr>
      <w:pStyle w:val="af4"/>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487B" w:rsidRDefault="00AF487B" w:rsidP="0027213A">
      <w:r>
        <w:separator/>
      </w:r>
    </w:p>
  </w:footnote>
  <w:footnote w:type="continuationSeparator" w:id="0">
    <w:p w:rsidR="00AF487B" w:rsidRDefault="00AF487B" w:rsidP="00272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5669" w:rsidRDefault="00C65669">
    <w:pPr>
      <w:pStyle w:val="af2"/>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5669" w:rsidRDefault="00C65669">
    <w:pPr>
      <w:pStyle w:val="af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firstLine="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firstLine="0"/>
      </w:pPr>
      <w:rPr>
        <w:rFonts w:cs="Times New Roman"/>
      </w:rPr>
    </w:lvl>
  </w:abstractNum>
  <w:abstractNum w:abstractNumId="1" w15:restartNumberingAfterBreak="0">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15:restartNumberingAfterBreak="0">
    <w:nsid w:val="00000007"/>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15:restartNumberingAfterBreak="0">
    <w:nsid w:val="025479B5"/>
    <w:multiLevelType w:val="hybridMultilevel"/>
    <w:tmpl w:val="B50E89FA"/>
    <w:lvl w:ilvl="0" w:tplc="8062D5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79F11D7"/>
    <w:multiLevelType w:val="hybridMultilevel"/>
    <w:tmpl w:val="11542A2A"/>
    <w:lvl w:ilvl="0" w:tplc="8BF6EA34">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C26999"/>
    <w:multiLevelType w:val="hybridMultilevel"/>
    <w:tmpl w:val="B482879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BB1071"/>
    <w:multiLevelType w:val="multilevel"/>
    <w:tmpl w:val="0944C6DE"/>
    <w:lvl w:ilvl="0">
      <w:start w:val="1"/>
      <w:numFmt w:val="decimal"/>
      <w:lvlText w:val="%1."/>
      <w:lvlJc w:val="left"/>
      <w:pPr>
        <w:ind w:left="3367" w:hanging="360"/>
      </w:pPr>
      <w:rPr>
        <w:rFonts w:hint="default"/>
      </w:rPr>
    </w:lvl>
    <w:lvl w:ilvl="1">
      <w:start w:val="1"/>
      <w:numFmt w:val="decimal"/>
      <w:isLgl/>
      <w:lvlText w:val="%1.%2."/>
      <w:lvlJc w:val="left"/>
      <w:pPr>
        <w:ind w:left="3727" w:hanging="720"/>
      </w:pPr>
      <w:rPr>
        <w:rFonts w:hint="default"/>
      </w:rPr>
    </w:lvl>
    <w:lvl w:ilvl="2">
      <w:start w:val="1"/>
      <w:numFmt w:val="decimal"/>
      <w:isLgl/>
      <w:lvlText w:val="%1.%2.%3."/>
      <w:lvlJc w:val="left"/>
      <w:pPr>
        <w:ind w:left="3727" w:hanging="720"/>
      </w:pPr>
      <w:rPr>
        <w:rFonts w:hint="default"/>
      </w:rPr>
    </w:lvl>
    <w:lvl w:ilvl="3">
      <w:start w:val="1"/>
      <w:numFmt w:val="decimal"/>
      <w:isLgl/>
      <w:lvlText w:val="%1.%2.%3.%4."/>
      <w:lvlJc w:val="left"/>
      <w:pPr>
        <w:ind w:left="4087" w:hanging="1080"/>
      </w:pPr>
      <w:rPr>
        <w:rFonts w:hint="default"/>
      </w:rPr>
    </w:lvl>
    <w:lvl w:ilvl="4">
      <w:start w:val="1"/>
      <w:numFmt w:val="decimal"/>
      <w:isLgl/>
      <w:lvlText w:val="%1.%2.%3.%4.%5."/>
      <w:lvlJc w:val="left"/>
      <w:pPr>
        <w:ind w:left="4087" w:hanging="1080"/>
      </w:pPr>
      <w:rPr>
        <w:rFonts w:hint="default"/>
      </w:rPr>
    </w:lvl>
    <w:lvl w:ilvl="5">
      <w:start w:val="1"/>
      <w:numFmt w:val="decimal"/>
      <w:isLgl/>
      <w:lvlText w:val="%1.%2.%3.%4.%5.%6."/>
      <w:lvlJc w:val="left"/>
      <w:pPr>
        <w:ind w:left="4447" w:hanging="1440"/>
      </w:pPr>
      <w:rPr>
        <w:rFonts w:hint="default"/>
      </w:rPr>
    </w:lvl>
    <w:lvl w:ilvl="6">
      <w:start w:val="1"/>
      <w:numFmt w:val="decimal"/>
      <w:isLgl/>
      <w:lvlText w:val="%1.%2.%3.%4.%5.%6.%7."/>
      <w:lvlJc w:val="left"/>
      <w:pPr>
        <w:ind w:left="4807" w:hanging="1800"/>
      </w:pPr>
      <w:rPr>
        <w:rFonts w:hint="default"/>
      </w:rPr>
    </w:lvl>
    <w:lvl w:ilvl="7">
      <w:start w:val="1"/>
      <w:numFmt w:val="decimal"/>
      <w:isLgl/>
      <w:lvlText w:val="%1.%2.%3.%4.%5.%6.%7.%8."/>
      <w:lvlJc w:val="left"/>
      <w:pPr>
        <w:ind w:left="4807" w:hanging="1800"/>
      </w:pPr>
      <w:rPr>
        <w:rFonts w:hint="default"/>
      </w:rPr>
    </w:lvl>
    <w:lvl w:ilvl="8">
      <w:start w:val="1"/>
      <w:numFmt w:val="decimal"/>
      <w:isLgl/>
      <w:lvlText w:val="%1.%2.%3.%4.%5.%6.%7.%8.%9."/>
      <w:lvlJc w:val="left"/>
      <w:pPr>
        <w:ind w:left="5167" w:hanging="2160"/>
      </w:pPr>
      <w:rPr>
        <w:rFonts w:hint="default"/>
      </w:rPr>
    </w:lvl>
  </w:abstractNum>
  <w:abstractNum w:abstractNumId="8"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9" w15:restartNumberingAfterBreak="0">
    <w:nsid w:val="2049525A"/>
    <w:multiLevelType w:val="multilevel"/>
    <w:tmpl w:val="39CCCB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5C212A"/>
    <w:multiLevelType w:val="multilevel"/>
    <w:tmpl w:val="EFA8C64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107597"/>
    <w:multiLevelType w:val="hybridMultilevel"/>
    <w:tmpl w:val="D9F4FF76"/>
    <w:lvl w:ilvl="0" w:tplc="8062D55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28A1D61"/>
    <w:multiLevelType w:val="hybridMultilevel"/>
    <w:tmpl w:val="0EB0CF6C"/>
    <w:lvl w:ilvl="0" w:tplc="ECEA7368">
      <w:start w:val="1"/>
      <w:numFmt w:val="decimal"/>
      <w:lvlText w:val="6.%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5D73C9A"/>
    <w:multiLevelType w:val="multilevel"/>
    <w:tmpl w:val="3B7C62C8"/>
    <w:lvl w:ilvl="0">
      <w:start w:val="1"/>
      <w:numFmt w:val="decimal"/>
      <w:lvlText w:val="%1."/>
      <w:lvlJc w:val="left"/>
      <w:pPr>
        <w:ind w:left="720"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6" w15:restartNumberingAfterBreak="0">
    <w:nsid w:val="3D911A42"/>
    <w:multiLevelType w:val="multilevel"/>
    <w:tmpl w:val="D07A8BD2"/>
    <w:lvl w:ilvl="0">
      <w:start w:val="1"/>
      <w:numFmt w:val="decimal"/>
      <w:pStyle w:val="1"/>
      <w:suff w:val="space"/>
      <w:lvlText w:val="%1"/>
      <w:lvlJc w:val="left"/>
      <w:pPr>
        <w:ind w:left="0" w:firstLine="567"/>
      </w:pPr>
      <w:rPr>
        <w:rFonts w:hint="default"/>
      </w:rPr>
    </w:lvl>
    <w:lvl w:ilvl="1">
      <w:start w:val="1"/>
      <w:numFmt w:val="decimal"/>
      <w:pStyle w:val="2"/>
      <w:suff w:val="space"/>
      <w:lvlText w:val="%1.%2"/>
      <w:lvlJc w:val="left"/>
      <w:pPr>
        <w:ind w:left="285" w:firstLine="567"/>
      </w:pPr>
      <w:rPr>
        <w:rFonts w:hint="default"/>
      </w:rPr>
    </w:lvl>
    <w:lvl w:ilvl="2">
      <w:start w:val="1"/>
      <w:numFmt w:val="decimal"/>
      <w:pStyle w:val="3"/>
      <w:suff w:val="space"/>
      <w:lvlText w:val="%1.%2.%3"/>
      <w:lvlJc w:val="left"/>
      <w:pPr>
        <w:ind w:left="0" w:firstLine="567"/>
      </w:pPr>
      <w:rPr>
        <w:rFonts w:hint="default"/>
        <w:b w:val="0"/>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7" w15:restartNumberingAfterBreak="0">
    <w:nsid w:val="416F1230"/>
    <w:multiLevelType w:val="hybridMultilevel"/>
    <w:tmpl w:val="C95A0A88"/>
    <w:lvl w:ilvl="0" w:tplc="99BC4FB6">
      <w:start w:val="1"/>
      <w:numFmt w:val="decimal"/>
      <w:lvlText w:val="2.%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314BDF"/>
    <w:multiLevelType w:val="hybridMultilevel"/>
    <w:tmpl w:val="8F7C1B2C"/>
    <w:lvl w:ilvl="0" w:tplc="42647F64">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F65195B"/>
    <w:multiLevelType w:val="multilevel"/>
    <w:tmpl w:val="16A8B17E"/>
    <w:lvl w:ilvl="0">
      <w:start w:val="1"/>
      <w:numFmt w:val="decimal"/>
      <w:pStyle w:val="10"/>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0" w15:restartNumberingAfterBreak="0">
    <w:nsid w:val="4FC17502"/>
    <w:multiLevelType w:val="hybridMultilevel"/>
    <w:tmpl w:val="2BF0141C"/>
    <w:lvl w:ilvl="0" w:tplc="8062D55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4FFC4412"/>
    <w:multiLevelType w:val="hybridMultilevel"/>
    <w:tmpl w:val="642E9C7A"/>
    <w:lvl w:ilvl="0" w:tplc="99BC4FB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800" w:hanging="720"/>
      </w:pPr>
      <w:rPr>
        <w:rFonts w:hint="default"/>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23" w15:restartNumberingAfterBreak="0">
    <w:nsid w:val="61E42894"/>
    <w:multiLevelType w:val="hybridMultilevel"/>
    <w:tmpl w:val="E2C40126"/>
    <w:lvl w:ilvl="0" w:tplc="B5AC008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2C44283"/>
    <w:multiLevelType w:val="multilevel"/>
    <w:tmpl w:val="36DA9DD0"/>
    <w:lvl w:ilvl="0">
      <w:start w:val="1"/>
      <w:numFmt w:val="russianUpper"/>
      <w:pStyle w:val="a2"/>
      <w:suff w:val="space"/>
      <w:lvlText w:val="Приложение %1"/>
      <w:lvlJc w:val="left"/>
      <w:pPr>
        <w:ind w:left="0" w:firstLine="0"/>
      </w:pPr>
      <w:rPr>
        <w:rFonts w:hint="default"/>
      </w:rPr>
    </w:lvl>
    <w:lvl w:ilvl="1">
      <w:start w:val="1"/>
      <w:numFmt w:val="decimal"/>
      <w:pStyle w:val="20"/>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5"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6" w15:restartNumberingAfterBreak="0">
    <w:nsid w:val="70CC008F"/>
    <w:multiLevelType w:val="multilevel"/>
    <w:tmpl w:val="D3A4E860"/>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27" w15:restartNumberingAfterBreak="0">
    <w:nsid w:val="7B2754A9"/>
    <w:multiLevelType w:val="multilevel"/>
    <w:tmpl w:val="1E12F8C6"/>
    <w:lvl w:ilvl="0">
      <w:start w:val="1"/>
      <w:numFmt w:val="decimal"/>
      <w:lvlText w:val="%1."/>
      <w:lvlJc w:val="left"/>
      <w:pPr>
        <w:ind w:left="360" w:hanging="360"/>
      </w:pPr>
      <w:rPr>
        <w:rFonts w:hint="default"/>
      </w:rPr>
    </w:lvl>
    <w:lvl w:ilvl="1">
      <w:start w:val="1"/>
      <w:numFmt w:val="decimal"/>
      <w:lvlText w:val="%1.%2."/>
      <w:lvlJc w:val="left"/>
      <w:pPr>
        <w:ind w:left="3960" w:hanging="360"/>
      </w:pPr>
      <w:rPr>
        <w:rFonts w:hint="default"/>
      </w:rPr>
    </w:lvl>
    <w:lvl w:ilvl="2">
      <w:start w:val="1"/>
      <w:numFmt w:val="decimal"/>
      <w:lvlText w:val="%1.%2.%3."/>
      <w:lvlJc w:val="left"/>
      <w:pPr>
        <w:ind w:left="7920" w:hanging="720"/>
      </w:pPr>
      <w:rPr>
        <w:rFonts w:hint="default"/>
      </w:rPr>
    </w:lvl>
    <w:lvl w:ilvl="3">
      <w:start w:val="1"/>
      <w:numFmt w:val="decimal"/>
      <w:lvlText w:val="%1.%2.%3.%4."/>
      <w:lvlJc w:val="left"/>
      <w:pPr>
        <w:ind w:left="11520" w:hanging="720"/>
      </w:pPr>
      <w:rPr>
        <w:rFonts w:hint="default"/>
      </w:rPr>
    </w:lvl>
    <w:lvl w:ilvl="4">
      <w:start w:val="1"/>
      <w:numFmt w:val="decimal"/>
      <w:lvlText w:val="%1.%2.%3.%4.%5."/>
      <w:lvlJc w:val="left"/>
      <w:pPr>
        <w:ind w:left="15480" w:hanging="1080"/>
      </w:pPr>
      <w:rPr>
        <w:rFonts w:hint="default"/>
      </w:rPr>
    </w:lvl>
    <w:lvl w:ilvl="5">
      <w:start w:val="1"/>
      <w:numFmt w:val="decimal"/>
      <w:lvlText w:val="%1.%2.%3.%4.%5.%6."/>
      <w:lvlJc w:val="left"/>
      <w:pPr>
        <w:ind w:left="19080" w:hanging="1080"/>
      </w:pPr>
      <w:rPr>
        <w:rFonts w:hint="default"/>
      </w:rPr>
    </w:lvl>
    <w:lvl w:ilvl="6">
      <w:start w:val="1"/>
      <w:numFmt w:val="decimal"/>
      <w:lvlText w:val="%1.%2.%3.%4.%5.%6.%7."/>
      <w:lvlJc w:val="left"/>
      <w:pPr>
        <w:ind w:left="23040" w:hanging="1440"/>
      </w:pPr>
      <w:rPr>
        <w:rFonts w:hint="default"/>
      </w:rPr>
    </w:lvl>
    <w:lvl w:ilvl="7">
      <w:start w:val="1"/>
      <w:numFmt w:val="decimal"/>
      <w:lvlText w:val="%1.%2.%3.%4.%5.%6.%7.%8."/>
      <w:lvlJc w:val="left"/>
      <w:pPr>
        <w:ind w:left="26640" w:hanging="1440"/>
      </w:pPr>
      <w:rPr>
        <w:rFonts w:hint="default"/>
      </w:rPr>
    </w:lvl>
    <w:lvl w:ilvl="8">
      <w:start w:val="1"/>
      <w:numFmt w:val="decimal"/>
      <w:lvlText w:val="%1.%2.%3.%4.%5.%6.%7.%8.%9."/>
      <w:lvlJc w:val="left"/>
      <w:pPr>
        <w:ind w:left="30600" w:hanging="1800"/>
      </w:pPr>
      <w:rPr>
        <w:rFonts w:hint="default"/>
      </w:rPr>
    </w:lvl>
  </w:abstractNum>
  <w:abstractNum w:abstractNumId="28" w15:restartNumberingAfterBreak="0">
    <w:nsid w:val="7B7D36FA"/>
    <w:multiLevelType w:val="hybridMultilevel"/>
    <w:tmpl w:val="96AE0D2C"/>
    <w:lvl w:ilvl="0" w:tplc="A912CC58">
      <w:start w:val="1"/>
      <w:numFmt w:val="decimal"/>
      <w:lvlText w:val="2.%1."/>
      <w:lvlJc w:val="left"/>
      <w:pPr>
        <w:ind w:left="180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8"/>
  </w:num>
  <w:num w:numId="3">
    <w:abstractNumId w:val="12"/>
  </w:num>
  <w:num w:numId="4">
    <w:abstractNumId w:val="19"/>
  </w:num>
  <w:num w:numId="5">
    <w:abstractNumId w:val="26"/>
  </w:num>
  <w:num w:numId="6">
    <w:abstractNumId w:val="25"/>
  </w:num>
  <w:num w:numId="7">
    <w:abstractNumId w:val="24"/>
  </w:num>
  <w:num w:numId="8">
    <w:abstractNumId w:val="3"/>
  </w:num>
  <w:num w:numId="9">
    <w:abstractNumId w:val="0"/>
  </w:num>
  <w:num w:numId="10">
    <w:abstractNumId w:val="2"/>
  </w:num>
  <w:num w:numId="11">
    <w:abstractNumId w:val="1"/>
  </w:num>
  <w:num w:numId="12">
    <w:abstractNumId w:val="15"/>
  </w:num>
  <w:num w:numId="13">
    <w:abstractNumId w:val="13"/>
  </w:num>
  <w:num w:numId="14">
    <w:abstractNumId w:val="14"/>
  </w:num>
  <w:num w:numId="15">
    <w:abstractNumId w:val="23"/>
  </w:num>
  <w:num w:numId="16">
    <w:abstractNumId w:val="22"/>
  </w:num>
  <w:num w:numId="17">
    <w:abstractNumId w:val="27"/>
  </w:num>
  <w:num w:numId="18">
    <w:abstractNumId w:val="10"/>
  </w:num>
  <w:num w:numId="19">
    <w:abstractNumId w:val="9"/>
  </w:num>
  <w:num w:numId="20">
    <w:abstractNumId w:val="7"/>
  </w:num>
  <w:num w:numId="21">
    <w:abstractNumId w:val="5"/>
  </w:num>
  <w:num w:numId="22">
    <w:abstractNumId w:val="4"/>
  </w:num>
  <w:num w:numId="23">
    <w:abstractNumId w:val="11"/>
  </w:num>
  <w:num w:numId="24">
    <w:abstractNumId w:val="17"/>
  </w:num>
  <w:num w:numId="25">
    <w:abstractNumId w:val="28"/>
  </w:num>
  <w:num w:numId="26">
    <w:abstractNumId w:val="21"/>
  </w:num>
  <w:num w:numId="27">
    <w:abstractNumId w:val="18"/>
  </w:num>
  <w:num w:numId="28">
    <w:abstractNumId w:val="20"/>
  </w:num>
  <w:num w:numId="29">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3EE"/>
    <w:rsid w:val="00003C76"/>
    <w:rsid w:val="0000783F"/>
    <w:rsid w:val="00012CA2"/>
    <w:rsid w:val="00017C3C"/>
    <w:rsid w:val="00020C7D"/>
    <w:rsid w:val="00022C52"/>
    <w:rsid w:val="000254C1"/>
    <w:rsid w:val="000257D6"/>
    <w:rsid w:val="0004436B"/>
    <w:rsid w:val="00044625"/>
    <w:rsid w:val="0005260D"/>
    <w:rsid w:val="00053977"/>
    <w:rsid w:val="00060D21"/>
    <w:rsid w:val="00066ADD"/>
    <w:rsid w:val="00076CF4"/>
    <w:rsid w:val="00077C77"/>
    <w:rsid w:val="00077CD4"/>
    <w:rsid w:val="000822B7"/>
    <w:rsid w:val="00082F14"/>
    <w:rsid w:val="0008404E"/>
    <w:rsid w:val="0008578D"/>
    <w:rsid w:val="000A7751"/>
    <w:rsid w:val="000B6261"/>
    <w:rsid w:val="000C5C37"/>
    <w:rsid w:val="000C64A5"/>
    <w:rsid w:val="000C6EA5"/>
    <w:rsid w:val="000C7779"/>
    <w:rsid w:val="000D0580"/>
    <w:rsid w:val="000D17E4"/>
    <w:rsid w:val="000D3C29"/>
    <w:rsid w:val="000E13AB"/>
    <w:rsid w:val="000E2022"/>
    <w:rsid w:val="000E525D"/>
    <w:rsid w:val="000E5C07"/>
    <w:rsid w:val="000E644B"/>
    <w:rsid w:val="000F08D6"/>
    <w:rsid w:val="000F2731"/>
    <w:rsid w:val="000F6166"/>
    <w:rsid w:val="000F67AB"/>
    <w:rsid w:val="001037D3"/>
    <w:rsid w:val="0010793F"/>
    <w:rsid w:val="00111DB2"/>
    <w:rsid w:val="00113411"/>
    <w:rsid w:val="001154B7"/>
    <w:rsid w:val="00122170"/>
    <w:rsid w:val="001233C2"/>
    <w:rsid w:val="001251A8"/>
    <w:rsid w:val="0012585B"/>
    <w:rsid w:val="00125DAB"/>
    <w:rsid w:val="00133028"/>
    <w:rsid w:val="001405AC"/>
    <w:rsid w:val="00142AFA"/>
    <w:rsid w:val="001505DF"/>
    <w:rsid w:val="001528BA"/>
    <w:rsid w:val="0015742C"/>
    <w:rsid w:val="001622C3"/>
    <w:rsid w:val="0016327E"/>
    <w:rsid w:val="00165089"/>
    <w:rsid w:val="00172A9E"/>
    <w:rsid w:val="001817D6"/>
    <w:rsid w:val="0018183D"/>
    <w:rsid w:val="001852D7"/>
    <w:rsid w:val="00193CCD"/>
    <w:rsid w:val="001946A5"/>
    <w:rsid w:val="001A0829"/>
    <w:rsid w:val="001A3038"/>
    <w:rsid w:val="001B06FF"/>
    <w:rsid w:val="001B46B5"/>
    <w:rsid w:val="001B4A70"/>
    <w:rsid w:val="001C3FBA"/>
    <w:rsid w:val="001D2736"/>
    <w:rsid w:val="001D793C"/>
    <w:rsid w:val="001D79C1"/>
    <w:rsid w:val="001E1BEB"/>
    <w:rsid w:val="001E3CA7"/>
    <w:rsid w:val="001F12BF"/>
    <w:rsid w:val="001F212A"/>
    <w:rsid w:val="001F26C4"/>
    <w:rsid w:val="001F500A"/>
    <w:rsid w:val="001F61AE"/>
    <w:rsid w:val="001F66F7"/>
    <w:rsid w:val="002009E8"/>
    <w:rsid w:val="00200BEA"/>
    <w:rsid w:val="002015D2"/>
    <w:rsid w:val="00201DF8"/>
    <w:rsid w:val="00206DA9"/>
    <w:rsid w:val="00214704"/>
    <w:rsid w:val="00214EC8"/>
    <w:rsid w:val="00220C7F"/>
    <w:rsid w:val="00226A4B"/>
    <w:rsid w:val="002346FF"/>
    <w:rsid w:val="00234A87"/>
    <w:rsid w:val="002355F9"/>
    <w:rsid w:val="00236D6A"/>
    <w:rsid w:val="00242D79"/>
    <w:rsid w:val="00243481"/>
    <w:rsid w:val="00253E2C"/>
    <w:rsid w:val="00255FE0"/>
    <w:rsid w:val="002649D8"/>
    <w:rsid w:val="00264BF5"/>
    <w:rsid w:val="00265978"/>
    <w:rsid w:val="002660A8"/>
    <w:rsid w:val="00270596"/>
    <w:rsid w:val="0027213A"/>
    <w:rsid w:val="002825EA"/>
    <w:rsid w:val="00285E99"/>
    <w:rsid w:val="002906B9"/>
    <w:rsid w:val="0029218A"/>
    <w:rsid w:val="002939FC"/>
    <w:rsid w:val="002A0797"/>
    <w:rsid w:val="002A5F95"/>
    <w:rsid w:val="002B31E1"/>
    <w:rsid w:val="002B59F4"/>
    <w:rsid w:val="002C22E3"/>
    <w:rsid w:val="002C2EFD"/>
    <w:rsid w:val="002D652D"/>
    <w:rsid w:val="002E0F3C"/>
    <w:rsid w:val="002E4BA9"/>
    <w:rsid w:val="002E5EDF"/>
    <w:rsid w:val="002F6C27"/>
    <w:rsid w:val="002F6F37"/>
    <w:rsid w:val="0030246F"/>
    <w:rsid w:val="00304AE1"/>
    <w:rsid w:val="00304FAA"/>
    <w:rsid w:val="00306508"/>
    <w:rsid w:val="00313411"/>
    <w:rsid w:val="00314DD9"/>
    <w:rsid w:val="003169B4"/>
    <w:rsid w:val="003248E4"/>
    <w:rsid w:val="00325548"/>
    <w:rsid w:val="00325D03"/>
    <w:rsid w:val="00327922"/>
    <w:rsid w:val="00340DAE"/>
    <w:rsid w:val="00343CC5"/>
    <w:rsid w:val="00343FB7"/>
    <w:rsid w:val="00353911"/>
    <w:rsid w:val="003545AC"/>
    <w:rsid w:val="00355381"/>
    <w:rsid w:val="00357ADD"/>
    <w:rsid w:val="00360D9C"/>
    <w:rsid w:val="003637B2"/>
    <w:rsid w:val="003647D9"/>
    <w:rsid w:val="00364D88"/>
    <w:rsid w:val="00370F92"/>
    <w:rsid w:val="003716ED"/>
    <w:rsid w:val="00372F52"/>
    <w:rsid w:val="003747D2"/>
    <w:rsid w:val="003806D0"/>
    <w:rsid w:val="00380C28"/>
    <w:rsid w:val="003816D7"/>
    <w:rsid w:val="003836AF"/>
    <w:rsid w:val="00385795"/>
    <w:rsid w:val="003857B4"/>
    <w:rsid w:val="00392583"/>
    <w:rsid w:val="00394B4D"/>
    <w:rsid w:val="00394BB5"/>
    <w:rsid w:val="003975A5"/>
    <w:rsid w:val="003A3D90"/>
    <w:rsid w:val="003A54DD"/>
    <w:rsid w:val="003B16AB"/>
    <w:rsid w:val="003D17DA"/>
    <w:rsid w:val="003D5908"/>
    <w:rsid w:val="003D68F0"/>
    <w:rsid w:val="003E2570"/>
    <w:rsid w:val="003E3933"/>
    <w:rsid w:val="0040197E"/>
    <w:rsid w:val="00401F23"/>
    <w:rsid w:val="004035BA"/>
    <w:rsid w:val="00404649"/>
    <w:rsid w:val="00407131"/>
    <w:rsid w:val="00412966"/>
    <w:rsid w:val="00425B9D"/>
    <w:rsid w:val="00432861"/>
    <w:rsid w:val="00432EF6"/>
    <w:rsid w:val="0043387E"/>
    <w:rsid w:val="00433ED2"/>
    <w:rsid w:val="00435216"/>
    <w:rsid w:val="00435DBB"/>
    <w:rsid w:val="00442DF9"/>
    <w:rsid w:val="00443F0B"/>
    <w:rsid w:val="004449BE"/>
    <w:rsid w:val="00444EF6"/>
    <w:rsid w:val="00445ED2"/>
    <w:rsid w:val="00450CE3"/>
    <w:rsid w:val="00451939"/>
    <w:rsid w:val="0045583E"/>
    <w:rsid w:val="00461233"/>
    <w:rsid w:val="00466111"/>
    <w:rsid w:val="004733CB"/>
    <w:rsid w:val="00476BB5"/>
    <w:rsid w:val="0048060C"/>
    <w:rsid w:val="00483B07"/>
    <w:rsid w:val="004B024C"/>
    <w:rsid w:val="004B0C12"/>
    <w:rsid w:val="004B45FB"/>
    <w:rsid w:val="004B5DBC"/>
    <w:rsid w:val="004B6139"/>
    <w:rsid w:val="004B66A7"/>
    <w:rsid w:val="004C14E5"/>
    <w:rsid w:val="004C3AE6"/>
    <w:rsid w:val="004D3C89"/>
    <w:rsid w:val="004D7355"/>
    <w:rsid w:val="004E0062"/>
    <w:rsid w:val="004E072C"/>
    <w:rsid w:val="004E1725"/>
    <w:rsid w:val="004E47EE"/>
    <w:rsid w:val="004F368A"/>
    <w:rsid w:val="00500738"/>
    <w:rsid w:val="005008DE"/>
    <w:rsid w:val="00503A31"/>
    <w:rsid w:val="0051594E"/>
    <w:rsid w:val="005251D9"/>
    <w:rsid w:val="00530851"/>
    <w:rsid w:val="005313FF"/>
    <w:rsid w:val="005379F7"/>
    <w:rsid w:val="00542D96"/>
    <w:rsid w:val="00551CC5"/>
    <w:rsid w:val="00555A2F"/>
    <w:rsid w:val="0056183E"/>
    <w:rsid w:val="00564716"/>
    <w:rsid w:val="00565230"/>
    <w:rsid w:val="0057172E"/>
    <w:rsid w:val="00577C57"/>
    <w:rsid w:val="00581544"/>
    <w:rsid w:val="00586502"/>
    <w:rsid w:val="005907C8"/>
    <w:rsid w:val="00592655"/>
    <w:rsid w:val="00594F9F"/>
    <w:rsid w:val="005A0AB7"/>
    <w:rsid w:val="005A0F69"/>
    <w:rsid w:val="005A121B"/>
    <w:rsid w:val="005A1CE3"/>
    <w:rsid w:val="005B1DEA"/>
    <w:rsid w:val="005B30A1"/>
    <w:rsid w:val="005B4F6F"/>
    <w:rsid w:val="005B5CBE"/>
    <w:rsid w:val="005C4AEC"/>
    <w:rsid w:val="005C7893"/>
    <w:rsid w:val="005C7B5A"/>
    <w:rsid w:val="005D038F"/>
    <w:rsid w:val="005D1916"/>
    <w:rsid w:val="005D2321"/>
    <w:rsid w:val="005D362E"/>
    <w:rsid w:val="005D76E3"/>
    <w:rsid w:val="005D78E7"/>
    <w:rsid w:val="005E1C32"/>
    <w:rsid w:val="005E5078"/>
    <w:rsid w:val="005E5ADA"/>
    <w:rsid w:val="005E5B8A"/>
    <w:rsid w:val="005F1C87"/>
    <w:rsid w:val="00604DB6"/>
    <w:rsid w:val="006106B6"/>
    <w:rsid w:val="00620486"/>
    <w:rsid w:val="0062729B"/>
    <w:rsid w:val="006328E1"/>
    <w:rsid w:val="0063646B"/>
    <w:rsid w:val="00641AD5"/>
    <w:rsid w:val="00642FA6"/>
    <w:rsid w:val="006453A0"/>
    <w:rsid w:val="0065030F"/>
    <w:rsid w:val="006524CB"/>
    <w:rsid w:val="0065372D"/>
    <w:rsid w:val="00654C04"/>
    <w:rsid w:val="00660A32"/>
    <w:rsid w:val="00662C0A"/>
    <w:rsid w:val="006726DB"/>
    <w:rsid w:val="006753B1"/>
    <w:rsid w:val="006757F4"/>
    <w:rsid w:val="006778A8"/>
    <w:rsid w:val="006973BB"/>
    <w:rsid w:val="006A34AA"/>
    <w:rsid w:val="006A5146"/>
    <w:rsid w:val="006A551A"/>
    <w:rsid w:val="006A58E2"/>
    <w:rsid w:val="006A7387"/>
    <w:rsid w:val="006B211D"/>
    <w:rsid w:val="006C15B4"/>
    <w:rsid w:val="006C2081"/>
    <w:rsid w:val="006D0CCD"/>
    <w:rsid w:val="006E0DDC"/>
    <w:rsid w:val="006F27BC"/>
    <w:rsid w:val="006F2E27"/>
    <w:rsid w:val="006F78E6"/>
    <w:rsid w:val="00705198"/>
    <w:rsid w:val="0071017F"/>
    <w:rsid w:val="00711E62"/>
    <w:rsid w:val="00712046"/>
    <w:rsid w:val="00717B8F"/>
    <w:rsid w:val="00730F22"/>
    <w:rsid w:val="00745C1D"/>
    <w:rsid w:val="0075796D"/>
    <w:rsid w:val="00757975"/>
    <w:rsid w:val="0076203E"/>
    <w:rsid w:val="007719E1"/>
    <w:rsid w:val="00773297"/>
    <w:rsid w:val="007776DC"/>
    <w:rsid w:val="007A02D3"/>
    <w:rsid w:val="007A5147"/>
    <w:rsid w:val="007A6356"/>
    <w:rsid w:val="007A7253"/>
    <w:rsid w:val="007A7976"/>
    <w:rsid w:val="007B015E"/>
    <w:rsid w:val="007B116B"/>
    <w:rsid w:val="007B4160"/>
    <w:rsid w:val="007C24CB"/>
    <w:rsid w:val="007C6C01"/>
    <w:rsid w:val="007C779E"/>
    <w:rsid w:val="007D087F"/>
    <w:rsid w:val="007D47EF"/>
    <w:rsid w:val="007D5CF8"/>
    <w:rsid w:val="007D7397"/>
    <w:rsid w:val="007D7849"/>
    <w:rsid w:val="007D7E68"/>
    <w:rsid w:val="007F01A1"/>
    <w:rsid w:val="007F064F"/>
    <w:rsid w:val="007F0FF9"/>
    <w:rsid w:val="007F352C"/>
    <w:rsid w:val="007F6D94"/>
    <w:rsid w:val="00801740"/>
    <w:rsid w:val="00801A6A"/>
    <w:rsid w:val="00804FB6"/>
    <w:rsid w:val="00807302"/>
    <w:rsid w:val="00807F9C"/>
    <w:rsid w:val="0081256D"/>
    <w:rsid w:val="00825367"/>
    <w:rsid w:val="0083131C"/>
    <w:rsid w:val="0083315D"/>
    <w:rsid w:val="008420BA"/>
    <w:rsid w:val="00842D93"/>
    <w:rsid w:val="008445F5"/>
    <w:rsid w:val="008455E1"/>
    <w:rsid w:val="00850AF8"/>
    <w:rsid w:val="00852490"/>
    <w:rsid w:val="008547C5"/>
    <w:rsid w:val="00856174"/>
    <w:rsid w:val="00856CE7"/>
    <w:rsid w:val="00861515"/>
    <w:rsid w:val="0086278B"/>
    <w:rsid w:val="008629C4"/>
    <w:rsid w:val="0087059A"/>
    <w:rsid w:val="00874C52"/>
    <w:rsid w:val="008751F7"/>
    <w:rsid w:val="00891EF2"/>
    <w:rsid w:val="0089332C"/>
    <w:rsid w:val="008A4537"/>
    <w:rsid w:val="008A6D6E"/>
    <w:rsid w:val="008C1410"/>
    <w:rsid w:val="008D0762"/>
    <w:rsid w:val="008D0D59"/>
    <w:rsid w:val="008D6F35"/>
    <w:rsid w:val="008E4400"/>
    <w:rsid w:val="008E4C77"/>
    <w:rsid w:val="008E596B"/>
    <w:rsid w:val="008F7985"/>
    <w:rsid w:val="009114B5"/>
    <w:rsid w:val="009123EB"/>
    <w:rsid w:val="00920F27"/>
    <w:rsid w:val="00921501"/>
    <w:rsid w:val="009257C1"/>
    <w:rsid w:val="00925DC2"/>
    <w:rsid w:val="009362B5"/>
    <w:rsid w:val="00946946"/>
    <w:rsid w:val="0094738B"/>
    <w:rsid w:val="0095532D"/>
    <w:rsid w:val="00960CE2"/>
    <w:rsid w:val="00962458"/>
    <w:rsid w:val="00962B47"/>
    <w:rsid w:val="00966FBE"/>
    <w:rsid w:val="00972598"/>
    <w:rsid w:val="009729EB"/>
    <w:rsid w:val="00972C8F"/>
    <w:rsid w:val="00977332"/>
    <w:rsid w:val="00980089"/>
    <w:rsid w:val="0098208E"/>
    <w:rsid w:val="009836B5"/>
    <w:rsid w:val="00990031"/>
    <w:rsid w:val="00995AEC"/>
    <w:rsid w:val="009A3529"/>
    <w:rsid w:val="009A4E3D"/>
    <w:rsid w:val="009C07EE"/>
    <w:rsid w:val="009C0AE8"/>
    <w:rsid w:val="009C1160"/>
    <w:rsid w:val="009D64F1"/>
    <w:rsid w:val="009D7579"/>
    <w:rsid w:val="009E0E3D"/>
    <w:rsid w:val="009E172F"/>
    <w:rsid w:val="009E682D"/>
    <w:rsid w:val="009F02AB"/>
    <w:rsid w:val="009F2616"/>
    <w:rsid w:val="009F4E5A"/>
    <w:rsid w:val="00A023EE"/>
    <w:rsid w:val="00A12471"/>
    <w:rsid w:val="00A13B07"/>
    <w:rsid w:val="00A14597"/>
    <w:rsid w:val="00A158C0"/>
    <w:rsid w:val="00A16B65"/>
    <w:rsid w:val="00A20496"/>
    <w:rsid w:val="00A21B12"/>
    <w:rsid w:val="00A2495B"/>
    <w:rsid w:val="00A3092B"/>
    <w:rsid w:val="00A30BB3"/>
    <w:rsid w:val="00A316C0"/>
    <w:rsid w:val="00A3731F"/>
    <w:rsid w:val="00A40436"/>
    <w:rsid w:val="00A410EB"/>
    <w:rsid w:val="00A42915"/>
    <w:rsid w:val="00A45913"/>
    <w:rsid w:val="00A479B1"/>
    <w:rsid w:val="00A60604"/>
    <w:rsid w:val="00A6247D"/>
    <w:rsid w:val="00A73117"/>
    <w:rsid w:val="00A737A8"/>
    <w:rsid w:val="00A749ED"/>
    <w:rsid w:val="00A7570F"/>
    <w:rsid w:val="00A807D5"/>
    <w:rsid w:val="00A84D80"/>
    <w:rsid w:val="00A866A8"/>
    <w:rsid w:val="00A87262"/>
    <w:rsid w:val="00A92A95"/>
    <w:rsid w:val="00AA59DC"/>
    <w:rsid w:val="00AA5F90"/>
    <w:rsid w:val="00AA67A3"/>
    <w:rsid w:val="00AA7ACB"/>
    <w:rsid w:val="00AB1140"/>
    <w:rsid w:val="00AB421D"/>
    <w:rsid w:val="00AB789F"/>
    <w:rsid w:val="00AC0FBC"/>
    <w:rsid w:val="00AD0BCD"/>
    <w:rsid w:val="00AD0D31"/>
    <w:rsid w:val="00AD7D66"/>
    <w:rsid w:val="00AE09FF"/>
    <w:rsid w:val="00AE2107"/>
    <w:rsid w:val="00AE41EC"/>
    <w:rsid w:val="00AE73BB"/>
    <w:rsid w:val="00AF1039"/>
    <w:rsid w:val="00AF2C52"/>
    <w:rsid w:val="00AF3868"/>
    <w:rsid w:val="00AF487B"/>
    <w:rsid w:val="00AF774E"/>
    <w:rsid w:val="00AF794E"/>
    <w:rsid w:val="00AF79F8"/>
    <w:rsid w:val="00B009FF"/>
    <w:rsid w:val="00B00FB6"/>
    <w:rsid w:val="00B036A2"/>
    <w:rsid w:val="00B0576E"/>
    <w:rsid w:val="00B0587D"/>
    <w:rsid w:val="00B22BC5"/>
    <w:rsid w:val="00B266BE"/>
    <w:rsid w:val="00B277AB"/>
    <w:rsid w:val="00B32E44"/>
    <w:rsid w:val="00B376D8"/>
    <w:rsid w:val="00B472D1"/>
    <w:rsid w:val="00B47BF0"/>
    <w:rsid w:val="00B641D3"/>
    <w:rsid w:val="00B6654A"/>
    <w:rsid w:val="00B70232"/>
    <w:rsid w:val="00B70594"/>
    <w:rsid w:val="00B70D32"/>
    <w:rsid w:val="00B7351E"/>
    <w:rsid w:val="00B74608"/>
    <w:rsid w:val="00B76E31"/>
    <w:rsid w:val="00B777EA"/>
    <w:rsid w:val="00B82C24"/>
    <w:rsid w:val="00B86118"/>
    <w:rsid w:val="00B911F4"/>
    <w:rsid w:val="00B91DC7"/>
    <w:rsid w:val="00B92191"/>
    <w:rsid w:val="00B96A7B"/>
    <w:rsid w:val="00BA2D51"/>
    <w:rsid w:val="00BA3E5F"/>
    <w:rsid w:val="00BA5F4E"/>
    <w:rsid w:val="00BB3377"/>
    <w:rsid w:val="00BD340C"/>
    <w:rsid w:val="00BD4B2D"/>
    <w:rsid w:val="00BD4C7C"/>
    <w:rsid w:val="00BD7205"/>
    <w:rsid w:val="00BF6F3D"/>
    <w:rsid w:val="00C07287"/>
    <w:rsid w:val="00C07733"/>
    <w:rsid w:val="00C1199B"/>
    <w:rsid w:val="00C203B4"/>
    <w:rsid w:val="00C27844"/>
    <w:rsid w:val="00C30779"/>
    <w:rsid w:val="00C34BAB"/>
    <w:rsid w:val="00C417DA"/>
    <w:rsid w:val="00C47072"/>
    <w:rsid w:val="00C502C6"/>
    <w:rsid w:val="00C52950"/>
    <w:rsid w:val="00C65669"/>
    <w:rsid w:val="00C66E19"/>
    <w:rsid w:val="00C70092"/>
    <w:rsid w:val="00C70DE1"/>
    <w:rsid w:val="00C739FA"/>
    <w:rsid w:val="00C75C81"/>
    <w:rsid w:val="00C82354"/>
    <w:rsid w:val="00C857C0"/>
    <w:rsid w:val="00C91943"/>
    <w:rsid w:val="00C977D1"/>
    <w:rsid w:val="00CA1D3D"/>
    <w:rsid w:val="00CA1DA9"/>
    <w:rsid w:val="00CA4CDA"/>
    <w:rsid w:val="00CA517F"/>
    <w:rsid w:val="00CA656C"/>
    <w:rsid w:val="00CB010E"/>
    <w:rsid w:val="00CB2A77"/>
    <w:rsid w:val="00CC017F"/>
    <w:rsid w:val="00CC133E"/>
    <w:rsid w:val="00CD4654"/>
    <w:rsid w:val="00CD6BE7"/>
    <w:rsid w:val="00CD715A"/>
    <w:rsid w:val="00CE514B"/>
    <w:rsid w:val="00CE57C4"/>
    <w:rsid w:val="00CF0284"/>
    <w:rsid w:val="00CF06AE"/>
    <w:rsid w:val="00CF0FFC"/>
    <w:rsid w:val="00CF3A0B"/>
    <w:rsid w:val="00CF5906"/>
    <w:rsid w:val="00CF5CFF"/>
    <w:rsid w:val="00CF6B10"/>
    <w:rsid w:val="00D03C44"/>
    <w:rsid w:val="00D05931"/>
    <w:rsid w:val="00D11CBA"/>
    <w:rsid w:val="00D2084C"/>
    <w:rsid w:val="00D22041"/>
    <w:rsid w:val="00D22B92"/>
    <w:rsid w:val="00D23C87"/>
    <w:rsid w:val="00D26FB1"/>
    <w:rsid w:val="00D30ADC"/>
    <w:rsid w:val="00D33072"/>
    <w:rsid w:val="00D36FF4"/>
    <w:rsid w:val="00D37B3A"/>
    <w:rsid w:val="00D41793"/>
    <w:rsid w:val="00D41F11"/>
    <w:rsid w:val="00D431AE"/>
    <w:rsid w:val="00D45BA9"/>
    <w:rsid w:val="00D50557"/>
    <w:rsid w:val="00D57475"/>
    <w:rsid w:val="00D611F7"/>
    <w:rsid w:val="00D61F8E"/>
    <w:rsid w:val="00D6676A"/>
    <w:rsid w:val="00D66840"/>
    <w:rsid w:val="00D678A6"/>
    <w:rsid w:val="00D70D53"/>
    <w:rsid w:val="00D7121D"/>
    <w:rsid w:val="00D7598B"/>
    <w:rsid w:val="00D82563"/>
    <w:rsid w:val="00D92CBA"/>
    <w:rsid w:val="00D95E53"/>
    <w:rsid w:val="00DA0749"/>
    <w:rsid w:val="00DB0B4A"/>
    <w:rsid w:val="00DB598F"/>
    <w:rsid w:val="00DB5EE9"/>
    <w:rsid w:val="00DB7423"/>
    <w:rsid w:val="00DB7F5C"/>
    <w:rsid w:val="00DC205B"/>
    <w:rsid w:val="00DC4FA3"/>
    <w:rsid w:val="00DC67E0"/>
    <w:rsid w:val="00DD3888"/>
    <w:rsid w:val="00DD431D"/>
    <w:rsid w:val="00DD4B3A"/>
    <w:rsid w:val="00DD558A"/>
    <w:rsid w:val="00DD7A4E"/>
    <w:rsid w:val="00DE3069"/>
    <w:rsid w:val="00DE621C"/>
    <w:rsid w:val="00DF1959"/>
    <w:rsid w:val="00DF2359"/>
    <w:rsid w:val="00DF59EF"/>
    <w:rsid w:val="00DF713B"/>
    <w:rsid w:val="00E00E33"/>
    <w:rsid w:val="00E012F8"/>
    <w:rsid w:val="00E04318"/>
    <w:rsid w:val="00E11AD4"/>
    <w:rsid w:val="00E12BA7"/>
    <w:rsid w:val="00E130C6"/>
    <w:rsid w:val="00E16E7A"/>
    <w:rsid w:val="00E20153"/>
    <w:rsid w:val="00E20166"/>
    <w:rsid w:val="00E21972"/>
    <w:rsid w:val="00E21D17"/>
    <w:rsid w:val="00E24213"/>
    <w:rsid w:val="00E33FB1"/>
    <w:rsid w:val="00E377BC"/>
    <w:rsid w:val="00E4136E"/>
    <w:rsid w:val="00E443BF"/>
    <w:rsid w:val="00E44881"/>
    <w:rsid w:val="00E45092"/>
    <w:rsid w:val="00E516AC"/>
    <w:rsid w:val="00E51F49"/>
    <w:rsid w:val="00E60118"/>
    <w:rsid w:val="00E62577"/>
    <w:rsid w:val="00E656BA"/>
    <w:rsid w:val="00E6634A"/>
    <w:rsid w:val="00E66F0E"/>
    <w:rsid w:val="00E706E6"/>
    <w:rsid w:val="00E71F89"/>
    <w:rsid w:val="00E75BAD"/>
    <w:rsid w:val="00E75FD6"/>
    <w:rsid w:val="00E82268"/>
    <w:rsid w:val="00E8402C"/>
    <w:rsid w:val="00E84344"/>
    <w:rsid w:val="00E87AE9"/>
    <w:rsid w:val="00E91183"/>
    <w:rsid w:val="00E97329"/>
    <w:rsid w:val="00EA15E5"/>
    <w:rsid w:val="00EA1C56"/>
    <w:rsid w:val="00EA56C2"/>
    <w:rsid w:val="00EA748D"/>
    <w:rsid w:val="00EB2E8D"/>
    <w:rsid w:val="00EB2EE4"/>
    <w:rsid w:val="00EB34D4"/>
    <w:rsid w:val="00EB4C4C"/>
    <w:rsid w:val="00EB5DEC"/>
    <w:rsid w:val="00EC0C28"/>
    <w:rsid w:val="00EC1FE8"/>
    <w:rsid w:val="00EC344F"/>
    <w:rsid w:val="00EC5FE3"/>
    <w:rsid w:val="00EC6715"/>
    <w:rsid w:val="00ED3A17"/>
    <w:rsid w:val="00EE334B"/>
    <w:rsid w:val="00EE6673"/>
    <w:rsid w:val="00EF4E13"/>
    <w:rsid w:val="00EF4ED2"/>
    <w:rsid w:val="00EF664E"/>
    <w:rsid w:val="00F003B5"/>
    <w:rsid w:val="00F038BB"/>
    <w:rsid w:val="00F04593"/>
    <w:rsid w:val="00F06761"/>
    <w:rsid w:val="00F06D75"/>
    <w:rsid w:val="00F137C0"/>
    <w:rsid w:val="00F13E59"/>
    <w:rsid w:val="00F207D0"/>
    <w:rsid w:val="00F220A9"/>
    <w:rsid w:val="00F2235F"/>
    <w:rsid w:val="00F248E7"/>
    <w:rsid w:val="00F251CF"/>
    <w:rsid w:val="00F30F3F"/>
    <w:rsid w:val="00F31BBD"/>
    <w:rsid w:val="00F31EBF"/>
    <w:rsid w:val="00F4716E"/>
    <w:rsid w:val="00F519E3"/>
    <w:rsid w:val="00F5566F"/>
    <w:rsid w:val="00F6127E"/>
    <w:rsid w:val="00F65918"/>
    <w:rsid w:val="00F667E3"/>
    <w:rsid w:val="00F677A2"/>
    <w:rsid w:val="00F708CC"/>
    <w:rsid w:val="00F72027"/>
    <w:rsid w:val="00F7630E"/>
    <w:rsid w:val="00F8167A"/>
    <w:rsid w:val="00F83EFA"/>
    <w:rsid w:val="00F93451"/>
    <w:rsid w:val="00F93F44"/>
    <w:rsid w:val="00F94EBB"/>
    <w:rsid w:val="00FA1409"/>
    <w:rsid w:val="00FA5558"/>
    <w:rsid w:val="00FA7AA0"/>
    <w:rsid w:val="00FD54B5"/>
    <w:rsid w:val="00FD57CE"/>
    <w:rsid w:val="00FE0221"/>
    <w:rsid w:val="00FE18B6"/>
    <w:rsid w:val="00FE212C"/>
    <w:rsid w:val="00FE311C"/>
    <w:rsid w:val="00FE531C"/>
    <w:rsid w:val="00FF11FD"/>
    <w:rsid w:val="00FF46D6"/>
    <w:rsid w:val="00FF65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8EEEA36-AD69-4DE3-A25C-D9345DF9D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A45913"/>
    <w:pPr>
      <w:spacing w:after="0" w:line="240" w:lineRule="auto"/>
    </w:pPr>
    <w:rPr>
      <w:rFonts w:ascii="Times New Roman" w:eastAsia="Times New Roman" w:hAnsi="Times New Roman" w:cs="Times New Roman"/>
      <w:sz w:val="24"/>
      <w:szCs w:val="24"/>
      <w:lang w:eastAsia="ru-RU"/>
    </w:rPr>
  </w:style>
  <w:style w:type="paragraph" w:styleId="1">
    <w:name w:val="heading 1"/>
    <w:basedOn w:val="a5"/>
    <w:next w:val="a5"/>
    <w:link w:val="11"/>
    <w:qFormat/>
    <w:rsid w:val="000254C1"/>
    <w:pPr>
      <w:keepNext/>
      <w:numPr>
        <w:numId w:val="1"/>
      </w:numPr>
      <w:tabs>
        <w:tab w:val="left" w:pos="851"/>
      </w:tabs>
      <w:spacing w:before="240" w:after="120"/>
      <w:jc w:val="center"/>
      <w:outlineLvl w:val="0"/>
    </w:pPr>
    <w:rPr>
      <w:b/>
      <w:bCs/>
      <w:caps/>
      <w:kern w:val="32"/>
      <w:sz w:val="28"/>
      <w:szCs w:val="28"/>
    </w:rPr>
  </w:style>
  <w:style w:type="paragraph" w:styleId="2">
    <w:name w:val="heading 2"/>
    <w:basedOn w:val="a5"/>
    <w:next w:val="a5"/>
    <w:link w:val="21"/>
    <w:qFormat/>
    <w:rsid w:val="000254C1"/>
    <w:pPr>
      <w:keepNext/>
      <w:numPr>
        <w:ilvl w:val="1"/>
        <w:numId w:val="1"/>
      </w:numPr>
      <w:tabs>
        <w:tab w:val="left" w:pos="1134"/>
        <w:tab w:val="left" w:pos="1276"/>
      </w:tabs>
      <w:spacing w:before="180" w:after="60"/>
      <w:jc w:val="both"/>
      <w:outlineLvl w:val="1"/>
    </w:pPr>
    <w:rPr>
      <w:bCs/>
      <w:iCs/>
      <w:sz w:val="28"/>
      <w:szCs w:val="28"/>
    </w:rPr>
  </w:style>
  <w:style w:type="paragraph" w:styleId="3">
    <w:name w:val="heading 3"/>
    <w:basedOn w:val="a5"/>
    <w:next w:val="a5"/>
    <w:link w:val="31"/>
    <w:qFormat/>
    <w:rsid w:val="000254C1"/>
    <w:pPr>
      <w:keepNext/>
      <w:numPr>
        <w:ilvl w:val="2"/>
        <w:numId w:val="1"/>
      </w:numPr>
      <w:tabs>
        <w:tab w:val="left" w:pos="1276"/>
      </w:tabs>
      <w:spacing w:before="120" w:after="120"/>
      <w:jc w:val="both"/>
      <w:outlineLvl w:val="2"/>
    </w:pPr>
    <w:rPr>
      <w:bCs/>
      <w:sz w:val="28"/>
      <w:szCs w:val="26"/>
    </w:rPr>
  </w:style>
  <w:style w:type="paragraph" w:styleId="4">
    <w:name w:val="heading 4"/>
    <w:basedOn w:val="a5"/>
    <w:next w:val="a5"/>
    <w:link w:val="41"/>
    <w:qFormat/>
    <w:rsid w:val="000254C1"/>
    <w:pPr>
      <w:keepNext/>
      <w:numPr>
        <w:ilvl w:val="3"/>
        <w:numId w:val="1"/>
      </w:numPr>
      <w:tabs>
        <w:tab w:val="left" w:pos="1418"/>
      </w:tabs>
      <w:spacing w:before="120" w:after="60"/>
      <w:outlineLvl w:val="3"/>
    </w:pPr>
    <w:rPr>
      <w:b/>
      <w:bCs/>
    </w:rPr>
  </w:style>
  <w:style w:type="paragraph" w:styleId="5">
    <w:name w:val="heading 5"/>
    <w:basedOn w:val="a5"/>
    <w:next w:val="a5"/>
    <w:link w:val="50"/>
    <w:qFormat/>
    <w:rsid w:val="000254C1"/>
    <w:pPr>
      <w:numPr>
        <w:ilvl w:val="4"/>
        <w:numId w:val="1"/>
      </w:numPr>
      <w:tabs>
        <w:tab w:val="left" w:pos="1701"/>
      </w:tabs>
      <w:spacing w:before="240" w:after="60"/>
      <w:outlineLvl w:val="4"/>
    </w:pPr>
    <w:rPr>
      <w:b/>
      <w:bCs/>
      <w:iCs/>
      <w:sz w:val="22"/>
      <w:szCs w:val="22"/>
    </w:rPr>
  </w:style>
  <w:style w:type="paragraph" w:styleId="6">
    <w:name w:val="heading 6"/>
    <w:basedOn w:val="a5"/>
    <w:next w:val="a5"/>
    <w:link w:val="60"/>
    <w:qFormat/>
    <w:rsid w:val="000254C1"/>
    <w:pPr>
      <w:numPr>
        <w:ilvl w:val="5"/>
        <w:numId w:val="1"/>
      </w:numPr>
      <w:spacing w:before="240" w:after="60"/>
      <w:outlineLvl w:val="5"/>
    </w:pPr>
    <w:rPr>
      <w:b/>
      <w:bCs/>
      <w:sz w:val="22"/>
      <w:szCs w:val="22"/>
    </w:rPr>
  </w:style>
  <w:style w:type="paragraph" w:styleId="7">
    <w:name w:val="heading 7"/>
    <w:basedOn w:val="a5"/>
    <w:next w:val="a5"/>
    <w:link w:val="70"/>
    <w:qFormat/>
    <w:rsid w:val="000254C1"/>
    <w:pPr>
      <w:numPr>
        <w:ilvl w:val="6"/>
        <w:numId w:val="1"/>
      </w:numPr>
      <w:spacing w:before="240" w:after="60"/>
      <w:outlineLvl w:val="6"/>
    </w:pPr>
  </w:style>
  <w:style w:type="paragraph" w:styleId="8">
    <w:name w:val="heading 8"/>
    <w:basedOn w:val="a5"/>
    <w:next w:val="a5"/>
    <w:link w:val="80"/>
    <w:qFormat/>
    <w:rsid w:val="000254C1"/>
    <w:pPr>
      <w:numPr>
        <w:ilvl w:val="7"/>
        <w:numId w:val="1"/>
      </w:numPr>
      <w:spacing w:before="240" w:after="60"/>
      <w:outlineLvl w:val="7"/>
    </w:pPr>
    <w:rPr>
      <w:i/>
      <w:iCs/>
    </w:rPr>
  </w:style>
  <w:style w:type="paragraph" w:styleId="9">
    <w:name w:val="heading 9"/>
    <w:basedOn w:val="a5"/>
    <w:next w:val="a5"/>
    <w:link w:val="90"/>
    <w:qFormat/>
    <w:rsid w:val="000254C1"/>
    <w:pPr>
      <w:numPr>
        <w:ilvl w:val="8"/>
        <w:numId w:val="1"/>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table" w:styleId="a9">
    <w:name w:val="Table Grid"/>
    <w:basedOn w:val="a7"/>
    <w:uiPriority w:val="39"/>
    <w:rsid w:val="00272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5"/>
    <w:link w:val="ab"/>
    <w:unhideWhenUsed/>
    <w:rsid w:val="0027213A"/>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6"/>
    <w:link w:val="aa"/>
    <w:rsid w:val="0027213A"/>
    <w:rPr>
      <w:rFonts w:ascii="Times New Roman" w:eastAsia="Times New Roman" w:hAnsi="Times New Roman" w:cs="Times New Roman"/>
      <w:sz w:val="20"/>
      <w:szCs w:val="20"/>
      <w:lang w:eastAsia="ru-RU"/>
    </w:rPr>
  </w:style>
  <w:style w:type="character" w:styleId="ac">
    <w:name w:val="footnote reference"/>
    <w:basedOn w:val="a6"/>
    <w:uiPriority w:val="99"/>
    <w:unhideWhenUsed/>
    <w:rsid w:val="0027213A"/>
    <w:rPr>
      <w:vertAlign w:val="superscript"/>
    </w:rPr>
  </w:style>
  <w:style w:type="paragraph" w:styleId="ad">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5"/>
    <w:link w:val="ae"/>
    <w:uiPriority w:val="34"/>
    <w:qFormat/>
    <w:rsid w:val="0027213A"/>
    <w:pPr>
      <w:ind w:left="720"/>
      <w:contextualSpacing/>
    </w:pPr>
  </w:style>
  <w:style w:type="character" w:customStyle="1" w:styleId="ae">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d"/>
    <w:uiPriority w:val="34"/>
    <w:qFormat/>
    <w:locked/>
    <w:rsid w:val="0027213A"/>
    <w:rPr>
      <w:rFonts w:ascii="Times New Roman" w:eastAsia="Times New Roman" w:hAnsi="Times New Roman" w:cs="Times New Roman"/>
      <w:sz w:val="24"/>
      <w:szCs w:val="24"/>
      <w:lang w:eastAsia="ru-RU"/>
    </w:rPr>
  </w:style>
  <w:style w:type="paragraph" w:customStyle="1" w:styleId="af">
    <w:name w:val="Стиль"/>
    <w:rsid w:val="00264B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0">
    <w:name w:val="Balloon Text"/>
    <w:basedOn w:val="a5"/>
    <w:link w:val="af1"/>
    <w:uiPriority w:val="99"/>
    <w:semiHidden/>
    <w:unhideWhenUsed/>
    <w:rsid w:val="00264BF5"/>
    <w:rPr>
      <w:rFonts w:ascii="Tahoma" w:hAnsi="Tahoma" w:cs="Tahoma"/>
      <w:sz w:val="16"/>
      <w:szCs w:val="16"/>
    </w:rPr>
  </w:style>
  <w:style w:type="character" w:customStyle="1" w:styleId="af1">
    <w:name w:val="Текст выноски Знак"/>
    <w:basedOn w:val="a6"/>
    <w:link w:val="af0"/>
    <w:uiPriority w:val="99"/>
    <w:semiHidden/>
    <w:rsid w:val="00264BF5"/>
    <w:rPr>
      <w:rFonts w:ascii="Tahoma" w:eastAsia="Times New Roman" w:hAnsi="Tahoma" w:cs="Tahoma"/>
      <w:sz w:val="16"/>
      <w:szCs w:val="16"/>
      <w:lang w:eastAsia="ru-RU"/>
    </w:rPr>
  </w:style>
  <w:style w:type="paragraph" w:styleId="af2">
    <w:name w:val="header"/>
    <w:basedOn w:val="a5"/>
    <w:link w:val="af3"/>
    <w:uiPriority w:val="99"/>
    <w:unhideWhenUsed/>
    <w:rsid w:val="00264BF5"/>
    <w:pPr>
      <w:tabs>
        <w:tab w:val="center" w:pos="4677"/>
        <w:tab w:val="right" w:pos="9355"/>
      </w:tabs>
    </w:pPr>
  </w:style>
  <w:style w:type="character" w:customStyle="1" w:styleId="af3">
    <w:name w:val="Верхний колонтитул Знак"/>
    <w:basedOn w:val="a6"/>
    <w:link w:val="af2"/>
    <w:uiPriority w:val="99"/>
    <w:rsid w:val="00264BF5"/>
    <w:rPr>
      <w:rFonts w:ascii="Times New Roman" w:eastAsia="Times New Roman" w:hAnsi="Times New Roman" w:cs="Times New Roman"/>
      <w:sz w:val="24"/>
      <w:szCs w:val="24"/>
      <w:lang w:eastAsia="ru-RU"/>
    </w:rPr>
  </w:style>
  <w:style w:type="paragraph" w:styleId="af4">
    <w:name w:val="footer"/>
    <w:basedOn w:val="a5"/>
    <w:link w:val="af5"/>
    <w:uiPriority w:val="99"/>
    <w:unhideWhenUsed/>
    <w:rsid w:val="00264BF5"/>
    <w:pPr>
      <w:tabs>
        <w:tab w:val="center" w:pos="4677"/>
        <w:tab w:val="right" w:pos="9355"/>
      </w:tabs>
    </w:pPr>
  </w:style>
  <w:style w:type="character" w:customStyle="1" w:styleId="af5">
    <w:name w:val="Нижний колонтитул Знак"/>
    <w:basedOn w:val="a6"/>
    <w:link w:val="af4"/>
    <w:uiPriority w:val="99"/>
    <w:rsid w:val="00264BF5"/>
    <w:rPr>
      <w:rFonts w:ascii="Times New Roman" w:eastAsia="Times New Roman" w:hAnsi="Times New Roman" w:cs="Times New Roman"/>
      <w:sz w:val="24"/>
      <w:szCs w:val="24"/>
      <w:lang w:eastAsia="ru-RU"/>
    </w:rPr>
  </w:style>
  <w:style w:type="character" w:styleId="af6">
    <w:name w:val="annotation reference"/>
    <w:basedOn w:val="a6"/>
    <w:uiPriority w:val="99"/>
    <w:unhideWhenUsed/>
    <w:rsid w:val="00264BF5"/>
    <w:rPr>
      <w:sz w:val="16"/>
      <w:szCs w:val="16"/>
    </w:rPr>
  </w:style>
  <w:style w:type="paragraph" w:styleId="af7">
    <w:name w:val="annotation text"/>
    <w:basedOn w:val="a5"/>
    <w:link w:val="af8"/>
    <w:uiPriority w:val="99"/>
    <w:unhideWhenUsed/>
    <w:rsid w:val="00264BF5"/>
    <w:rPr>
      <w:sz w:val="20"/>
      <w:szCs w:val="20"/>
    </w:rPr>
  </w:style>
  <w:style w:type="character" w:customStyle="1" w:styleId="af8">
    <w:name w:val="Текст примечания Знак"/>
    <w:basedOn w:val="a6"/>
    <w:link w:val="af7"/>
    <w:uiPriority w:val="99"/>
    <w:rsid w:val="00264BF5"/>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264BF5"/>
    <w:rPr>
      <w:b/>
      <w:bCs/>
    </w:rPr>
  </w:style>
  <w:style w:type="character" w:customStyle="1" w:styleId="afa">
    <w:name w:val="Тема примечания Знак"/>
    <w:basedOn w:val="af8"/>
    <w:link w:val="af9"/>
    <w:uiPriority w:val="99"/>
    <w:semiHidden/>
    <w:rsid w:val="00264BF5"/>
    <w:rPr>
      <w:rFonts w:ascii="Times New Roman" w:eastAsia="Times New Roman" w:hAnsi="Times New Roman" w:cs="Times New Roman"/>
      <w:b/>
      <w:bCs/>
      <w:sz w:val="20"/>
      <w:szCs w:val="20"/>
      <w:lang w:eastAsia="ru-RU"/>
    </w:rPr>
  </w:style>
  <w:style w:type="paragraph" w:styleId="afb">
    <w:name w:val="Revision"/>
    <w:hidden/>
    <w:uiPriority w:val="99"/>
    <w:semiHidden/>
    <w:rsid w:val="00264BF5"/>
    <w:pPr>
      <w:spacing w:after="0" w:line="240" w:lineRule="auto"/>
    </w:pPr>
    <w:rPr>
      <w:rFonts w:ascii="Times New Roman" w:eastAsia="Times New Roman" w:hAnsi="Times New Roman" w:cs="Times New Roman"/>
      <w:sz w:val="24"/>
      <w:szCs w:val="24"/>
      <w:lang w:eastAsia="ru-RU"/>
    </w:rPr>
  </w:style>
  <w:style w:type="character" w:styleId="afc">
    <w:name w:val="Hyperlink"/>
    <w:basedOn w:val="a6"/>
    <w:uiPriority w:val="99"/>
    <w:rsid w:val="00264BF5"/>
    <w:rPr>
      <w:color w:val="0000FF"/>
      <w:u w:val="single"/>
    </w:rPr>
  </w:style>
  <w:style w:type="character" w:customStyle="1" w:styleId="apple-converted-space">
    <w:name w:val="apple-converted-space"/>
    <w:basedOn w:val="a6"/>
    <w:rsid w:val="00264BF5"/>
  </w:style>
  <w:style w:type="character" w:customStyle="1" w:styleId="22">
    <w:name w:val="Основной текст с отступом 2 Знак"/>
    <w:link w:val="23"/>
    <w:rsid w:val="00264BF5"/>
    <w:rPr>
      <w:rFonts w:ascii="Arial" w:hAnsi="Arial" w:cs="Arial" w:hint="default"/>
      <w:color w:val="000000"/>
      <w:sz w:val="24"/>
      <w:lang w:val="ru-RU" w:eastAsia="ru-RU" w:bidi="ar-SA"/>
    </w:rPr>
  </w:style>
  <w:style w:type="paragraph" w:styleId="afd">
    <w:name w:val="endnote text"/>
    <w:basedOn w:val="a5"/>
    <w:link w:val="afe"/>
    <w:uiPriority w:val="99"/>
    <w:unhideWhenUsed/>
    <w:rsid w:val="00264BF5"/>
    <w:rPr>
      <w:sz w:val="20"/>
      <w:szCs w:val="20"/>
    </w:rPr>
  </w:style>
  <w:style w:type="character" w:customStyle="1" w:styleId="afe">
    <w:name w:val="Текст концевой сноски Знак"/>
    <w:basedOn w:val="a6"/>
    <w:link w:val="afd"/>
    <w:uiPriority w:val="99"/>
    <w:rsid w:val="00264BF5"/>
    <w:rPr>
      <w:rFonts w:ascii="Times New Roman" w:eastAsia="Times New Roman" w:hAnsi="Times New Roman" w:cs="Times New Roman"/>
      <w:sz w:val="20"/>
      <w:szCs w:val="20"/>
      <w:lang w:eastAsia="ru-RU"/>
    </w:rPr>
  </w:style>
  <w:style w:type="character" w:styleId="aff">
    <w:name w:val="endnote reference"/>
    <w:basedOn w:val="a6"/>
    <w:uiPriority w:val="99"/>
    <w:unhideWhenUsed/>
    <w:rsid w:val="00264BF5"/>
    <w:rPr>
      <w:vertAlign w:val="superscript"/>
    </w:rPr>
  </w:style>
  <w:style w:type="table" w:customStyle="1" w:styleId="12">
    <w:name w:val="Сетка таблицы1"/>
    <w:basedOn w:val="a7"/>
    <w:next w:val="a9"/>
    <w:uiPriority w:val="39"/>
    <w:rsid w:val="00264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
    <w:basedOn w:val="a6"/>
    <w:link w:val="1"/>
    <w:rsid w:val="000254C1"/>
    <w:rPr>
      <w:rFonts w:ascii="Times New Roman" w:eastAsia="Times New Roman" w:hAnsi="Times New Roman" w:cs="Times New Roman"/>
      <w:b/>
      <w:bCs/>
      <w:caps/>
      <w:kern w:val="32"/>
      <w:sz w:val="28"/>
      <w:szCs w:val="28"/>
      <w:lang w:eastAsia="ru-RU"/>
    </w:rPr>
  </w:style>
  <w:style w:type="character" w:customStyle="1" w:styleId="21">
    <w:name w:val="Заголовок 2 Знак"/>
    <w:basedOn w:val="a6"/>
    <w:link w:val="2"/>
    <w:rsid w:val="000254C1"/>
    <w:rPr>
      <w:rFonts w:ascii="Times New Roman" w:eastAsia="Times New Roman" w:hAnsi="Times New Roman" w:cs="Times New Roman"/>
      <w:bCs/>
      <w:iCs/>
      <w:sz w:val="28"/>
      <w:szCs w:val="28"/>
      <w:lang w:eastAsia="ru-RU"/>
    </w:rPr>
  </w:style>
  <w:style w:type="character" w:customStyle="1" w:styleId="31">
    <w:name w:val="Заголовок 3 Знак"/>
    <w:basedOn w:val="a6"/>
    <w:link w:val="3"/>
    <w:rsid w:val="000254C1"/>
    <w:rPr>
      <w:rFonts w:ascii="Times New Roman" w:eastAsia="Times New Roman" w:hAnsi="Times New Roman" w:cs="Times New Roman"/>
      <w:bCs/>
      <w:sz w:val="28"/>
      <w:szCs w:val="26"/>
      <w:lang w:eastAsia="ru-RU"/>
    </w:rPr>
  </w:style>
  <w:style w:type="character" w:customStyle="1" w:styleId="41">
    <w:name w:val="Заголовок 4 Знак"/>
    <w:basedOn w:val="a6"/>
    <w:link w:val="4"/>
    <w:rsid w:val="000254C1"/>
    <w:rPr>
      <w:rFonts w:ascii="Times New Roman" w:eastAsia="Times New Roman" w:hAnsi="Times New Roman" w:cs="Times New Roman"/>
      <w:b/>
      <w:bCs/>
      <w:sz w:val="24"/>
      <w:szCs w:val="24"/>
      <w:lang w:eastAsia="ru-RU"/>
    </w:rPr>
  </w:style>
  <w:style w:type="character" w:customStyle="1" w:styleId="50">
    <w:name w:val="Заголовок 5 Знак"/>
    <w:basedOn w:val="a6"/>
    <w:link w:val="5"/>
    <w:rsid w:val="000254C1"/>
    <w:rPr>
      <w:rFonts w:ascii="Times New Roman" w:eastAsia="Times New Roman" w:hAnsi="Times New Roman" w:cs="Times New Roman"/>
      <w:b/>
      <w:bCs/>
      <w:iCs/>
      <w:lang w:eastAsia="ru-RU"/>
    </w:rPr>
  </w:style>
  <w:style w:type="character" w:customStyle="1" w:styleId="60">
    <w:name w:val="Заголовок 6 Знак"/>
    <w:basedOn w:val="a6"/>
    <w:link w:val="6"/>
    <w:rsid w:val="000254C1"/>
    <w:rPr>
      <w:rFonts w:ascii="Times New Roman" w:eastAsia="Times New Roman" w:hAnsi="Times New Roman" w:cs="Times New Roman"/>
      <w:b/>
      <w:bCs/>
      <w:lang w:eastAsia="ru-RU"/>
    </w:rPr>
  </w:style>
  <w:style w:type="character" w:customStyle="1" w:styleId="70">
    <w:name w:val="Заголовок 7 Знак"/>
    <w:basedOn w:val="a6"/>
    <w:link w:val="7"/>
    <w:rsid w:val="000254C1"/>
    <w:rPr>
      <w:rFonts w:ascii="Times New Roman" w:eastAsia="Times New Roman" w:hAnsi="Times New Roman" w:cs="Times New Roman"/>
      <w:sz w:val="24"/>
      <w:szCs w:val="24"/>
      <w:lang w:eastAsia="ru-RU"/>
    </w:rPr>
  </w:style>
  <w:style w:type="character" w:customStyle="1" w:styleId="80">
    <w:name w:val="Заголовок 8 Знак"/>
    <w:basedOn w:val="a6"/>
    <w:link w:val="8"/>
    <w:rsid w:val="000254C1"/>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0254C1"/>
    <w:rPr>
      <w:rFonts w:ascii="Arial" w:eastAsia="Times New Roman" w:hAnsi="Arial" w:cs="Arial"/>
      <w:lang w:eastAsia="ru-RU"/>
    </w:rPr>
  </w:style>
  <w:style w:type="paragraph" w:styleId="23">
    <w:name w:val="Body Text Indent 2"/>
    <w:basedOn w:val="a5"/>
    <w:link w:val="22"/>
    <w:rsid w:val="000254C1"/>
    <w:pPr>
      <w:spacing w:after="120" w:line="480" w:lineRule="auto"/>
      <w:ind w:left="283"/>
    </w:pPr>
    <w:rPr>
      <w:rFonts w:ascii="Arial" w:eastAsiaTheme="minorHAnsi" w:hAnsi="Arial" w:cs="Arial"/>
      <w:color w:val="000000"/>
      <w:szCs w:val="22"/>
    </w:rPr>
  </w:style>
  <w:style w:type="character" w:customStyle="1" w:styleId="210">
    <w:name w:val="Основной текст с отступом 2 Знак1"/>
    <w:basedOn w:val="a6"/>
    <w:uiPriority w:val="99"/>
    <w:semiHidden/>
    <w:rsid w:val="000254C1"/>
    <w:rPr>
      <w:rFonts w:ascii="Times New Roman" w:eastAsia="Times New Roman" w:hAnsi="Times New Roman" w:cs="Times New Roman"/>
      <w:sz w:val="24"/>
      <w:szCs w:val="24"/>
      <w:lang w:eastAsia="ru-RU"/>
    </w:rPr>
  </w:style>
  <w:style w:type="paragraph" w:styleId="a3">
    <w:name w:val="List"/>
    <w:basedOn w:val="a5"/>
    <w:link w:val="aff0"/>
    <w:rsid w:val="000254C1"/>
    <w:pPr>
      <w:numPr>
        <w:numId w:val="6"/>
      </w:numPr>
      <w:spacing w:after="60"/>
      <w:jc w:val="both"/>
    </w:pPr>
    <w:rPr>
      <w:snapToGrid w:val="0"/>
    </w:rPr>
  </w:style>
  <w:style w:type="character" w:customStyle="1" w:styleId="aff0">
    <w:name w:val="Список Знак"/>
    <w:basedOn w:val="a6"/>
    <w:link w:val="a3"/>
    <w:rsid w:val="000254C1"/>
    <w:rPr>
      <w:rFonts w:ascii="Times New Roman" w:eastAsia="Times New Roman" w:hAnsi="Times New Roman" w:cs="Times New Roman"/>
      <w:snapToGrid w:val="0"/>
      <w:sz w:val="24"/>
      <w:szCs w:val="24"/>
      <w:lang w:eastAsia="ru-RU"/>
    </w:rPr>
  </w:style>
  <w:style w:type="paragraph" w:customStyle="1" w:styleId="aff1">
    <w:name w:val="Год утверждения"/>
    <w:basedOn w:val="a5"/>
    <w:rsid w:val="000254C1"/>
    <w:pPr>
      <w:jc w:val="center"/>
    </w:pPr>
    <w:rPr>
      <w:b/>
      <w:sz w:val="28"/>
      <w:szCs w:val="28"/>
    </w:rPr>
  </w:style>
  <w:style w:type="paragraph" w:customStyle="1" w:styleId="aff2">
    <w:name w:val="Утверждаю"/>
    <w:basedOn w:val="a5"/>
    <w:rsid w:val="000254C1"/>
  </w:style>
  <w:style w:type="paragraph" w:customStyle="1" w:styleId="a">
    <w:name w:val="Список нумерованный"/>
    <w:basedOn w:val="a5"/>
    <w:rsid w:val="000254C1"/>
    <w:pPr>
      <w:numPr>
        <w:numId w:val="8"/>
      </w:numPr>
      <w:spacing w:before="120"/>
      <w:jc w:val="both"/>
    </w:pPr>
  </w:style>
  <w:style w:type="paragraph" w:customStyle="1" w:styleId="24">
    <w:name w:val="Пункт 2"/>
    <w:basedOn w:val="2"/>
    <w:rsid w:val="000254C1"/>
    <w:pPr>
      <w:keepNext w:val="0"/>
      <w:tabs>
        <w:tab w:val="clear" w:pos="1276"/>
      </w:tabs>
      <w:spacing w:before="120"/>
    </w:pPr>
    <w:rPr>
      <w:b/>
      <w:sz w:val="24"/>
      <w:szCs w:val="24"/>
    </w:rPr>
  </w:style>
  <w:style w:type="paragraph" w:customStyle="1" w:styleId="32">
    <w:name w:val="Пункт 3"/>
    <w:basedOn w:val="3"/>
    <w:rsid w:val="000254C1"/>
    <w:pPr>
      <w:keepNext w:val="0"/>
      <w:spacing w:after="60"/>
    </w:pPr>
    <w:rPr>
      <w:b/>
      <w:sz w:val="24"/>
      <w:szCs w:val="24"/>
    </w:rPr>
  </w:style>
  <w:style w:type="paragraph" w:customStyle="1" w:styleId="42">
    <w:name w:val="Пункт 4"/>
    <w:basedOn w:val="4"/>
    <w:rsid w:val="000254C1"/>
    <w:pPr>
      <w:keepNext w:val="0"/>
      <w:jc w:val="both"/>
    </w:pPr>
    <w:rPr>
      <w:b w:val="0"/>
    </w:rPr>
  </w:style>
  <w:style w:type="paragraph" w:customStyle="1" w:styleId="51">
    <w:name w:val="Пункт 5"/>
    <w:basedOn w:val="5"/>
    <w:link w:val="52"/>
    <w:rsid w:val="000254C1"/>
    <w:pPr>
      <w:spacing w:before="60"/>
    </w:pPr>
    <w:rPr>
      <w:b w:val="0"/>
      <w:sz w:val="24"/>
      <w:szCs w:val="24"/>
    </w:rPr>
  </w:style>
  <w:style w:type="character" w:customStyle="1" w:styleId="52">
    <w:name w:val="Пункт 5 Знак"/>
    <w:basedOn w:val="a6"/>
    <w:link w:val="51"/>
    <w:rsid w:val="000254C1"/>
    <w:rPr>
      <w:rFonts w:ascii="Times New Roman" w:eastAsia="Times New Roman" w:hAnsi="Times New Roman" w:cs="Times New Roman"/>
      <w:bCs/>
      <w:iCs/>
      <w:sz w:val="24"/>
      <w:szCs w:val="24"/>
      <w:lang w:eastAsia="ru-RU"/>
    </w:rPr>
  </w:style>
  <w:style w:type="paragraph" w:customStyle="1" w:styleId="a2">
    <w:name w:val="Приложение"/>
    <w:basedOn w:val="a5"/>
    <w:next w:val="a5"/>
    <w:rsid w:val="000254C1"/>
    <w:pPr>
      <w:keepNext/>
      <w:pageBreakBefore/>
      <w:numPr>
        <w:numId w:val="7"/>
      </w:numPr>
      <w:spacing w:before="120" w:after="120"/>
      <w:jc w:val="center"/>
    </w:pPr>
    <w:rPr>
      <w:b/>
      <w:kern w:val="28"/>
      <w:sz w:val="28"/>
      <w:szCs w:val="20"/>
    </w:rPr>
  </w:style>
  <w:style w:type="paragraph" w:customStyle="1" w:styleId="aff3">
    <w:name w:val="Табличный"/>
    <w:basedOn w:val="a5"/>
    <w:rsid w:val="000254C1"/>
    <w:pPr>
      <w:keepNext/>
      <w:widowControl w:val="0"/>
      <w:spacing w:before="60" w:after="60"/>
      <w:jc w:val="center"/>
    </w:pPr>
    <w:rPr>
      <w:b/>
      <w:sz w:val="22"/>
      <w:szCs w:val="20"/>
    </w:rPr>
  </w:style>
  <w:style w:type="paragraph" w:customStyle="1" w:styleId="aff4">
    <w:name w:val="Содержание"/>
    <w:basedOn w:val="a5"/>
    <w:rsid w:val="000254C1"/>
    <w:pPr>
      <w:widowControl w:val="0"/>
      <w:spacing w:before="240" w:after="240"/>
      <w:jc w:val="center"/>
    </w:pPr>
    <w:rPr>
      <w:b/>
      <w:caps/>
      <w:szCs w:val="20"/>
    </w:rPr>
  </w:style>
  <w:style w:type="paragraph" w:customStyle="1" w:styleId="aff5">
    <w:name w:val="Верх. колонт. четн."/>
    <w:basedOn w:val="a5"/>
    <w:rsid w:val="000254C1"/>
    <w:pPr>
      <w:widowControl w:val="0"/>
      <w:spacing w:line="240" w:lineRule="exact"/>
      <w:jc w:val="right"/>
    </w:pPr>
    <w:rPr>
      <w:rFonts w:ascii="Arial" w:hAnsi="Arial"/>
      <w:b/>
      <w:i/>
      <w:szCs w:val="20"/>
    </w:rPr>
  </w:style>
  <w:style w:type="paragraph" w:customStyle="1" w:styleId="aff6">
    <w:name w:val="Верх. колонт. нечет."/>
    <w:basedOn w:val="a5"/>
    <w:rsid w:val="000254C1"/>
    <w:pPr>
      <w:widowControl w:val="0"/>
      <w:spacing w:line="240" w:lineRule="exact"/>
    </w:pPr>
    <w:rPr>
      <w:rFonts w:ascii="Arial" w:hAnsi="Arial"/>
      <w:b/>
      <w:i/>
      <w:szCs w:val="20"/>
    </w:rPr>
  </w:style>
  <w:style w:type="paragraph" w:styleId="aff7">
    <w:name w:val="Block Text"/>
    <w:basedOn w:val="a5"/>
    <w:rsid w:val="000254C1"/>
    <w:pPr>
      <w:widowControl w:val="0"/>
      <w:shd w:val="clear" w:color="auto" w:fill="FFFFFF"/>
      <w:suppressAutoHyphens/>
      <w:spacing w:line="312" w:lineRule="auto"/>
      <w:ind w:left="11" w:right="28" w:firstLine="680"/>
      <w:jc w:val="both"/>
    </w:pPr>
    <w:rPr>
      <w:b/>
      <w:szCs w:val="20"/>
    </w:rPr>
  </w:style>
  <w:style w:type="paragraph" w:styleId="aff8">
    <w:name w:val="caption"/>
    <w:basedOn w:val="a5"/>
    <w:next w:val="a5"/>
    <w:qFormat/>
    <w:rsid w:val="000254C1"/>
    <w:pPr>
      <w:spacing w:before="120" w:after="120"/>
      <w:jc w:val="center"/>
    </w:pPr>
    <w:rPr>
      <w:b/>
      <w:bCs/>
      <w:sz w:val="22"/>
      <w:szCs w:val="20"/>
    </w:rPr>
  </w:style>
  <w:style w:type="paragraph" w:customStyle="1" w:styleId="aff9">
    <w:name w:val="Название таблицы"/>
    <w:basedOn w:val="aff8"/>
    <w:rsid w:val="000254C1"/>
    <w:pPr>
      <w:keepNext/>
      <w:spacing w:after="0"/>
      <w:jc w:val="left"/>
    </w:pPr>
    <w:rPr>
      <w:szCs w:val="22"/>
    </w:rPr>
  </w:style>
  <w:style w:type="paragraph" w:customStyle="1" w:styleId="affa">
    <w:name w:val="Табличный_заголовки"/>
    <w:basedOn w:val="a5"/>
    <w:rsid w:val="000254C1"/>
    <w:pPr>
      <w:keepNext/>
      <w:keepLines/>
      <w:jc w:val="center"/>
    </w:pPr>
    <w:rPr>
      <w:b/>
      <w:sz w:val="22"/>
      <w:szCs w:val="22"/>
    </w:rPr>
  </w:style>
  <w:style w:type="paragraph" w:customStyle="1" w:styleId="affb">
    <w:name w:val="Табличный_центр"/>
    <w:basedOn w:val="a5"/>
    <w:rsid w:val="000254C1"/>
    <w:pPr>
      <w:jc w:val="center"/>
    </w:pPr>
    <w:rPr>
      <w:sz w:val="22"/>
      <w:szCs w:val="22"/>
    </w:rPr>
  </w:style>
  <w:style w:type="paragraph" w:customStyle="1" w:styleId="10">
    <w:name w:val="Список 1)"/>
    <w:basedOn w:val="a5"/>
    <w:rsid w:val="000254C1"/>
    <w:pPr>
      <w:numPr>
        <w:numId w:val="4"/>
      </w:numPr>
      <w:spacing w:after="60"/>
      <w:jc w:val="both"/>
    </w:pPr>
  </w:style>
  <w:style w:type="paragraph" w:customStyle="1" w:styleId="affc">
    <w:name w:val="Примечания"/>
    <w:basedOn w:val="a5"/>
    <w:link w:val="13"/>
    <w:rsid w:val="000254C1"/>
    <w:pPr>
      <w:spacing w:before="120"/>
      <w:ind w:firstLine="567"/>
      <w:jc w:val="both"/>
    </w:pPr>
    <w:rPr>
      <w:spacing w:val="80"/>
    </w:rPr>
  </w:style>
  <w:style w:type="character" w:customStyle="1" w:styleId="13">
    <w:name w:val="Примечания Знак1"/>
    <w:basedOn w:val="a6"/>
    <w:link w:val="affc"/>
    <w:rsid w:val="000254C1"/>
    <w:rPr>
      <w:rFonts w:ascii="Times New Roman" w:eastAsia="Times New Roman" w:hAnsi="Times New Roman" w:cs="Times New Roman"/>
      <w:spacing w:val="80"/>
      <w:sz w:val="24"/>
      <w:szCs w:val="24"/>
      <w:lang w:eastAsia="ru-RU"/>
    </w:rPr>
  </w:style>
  <w:style w:type="paragraph" w:customStyle="1" w:styleId="affd">
    <w:name w:val="Внимание"/>
    <w:basedOn w:val="a5"/>
    <w:rsid w:val="000254C1"/>
    <w:pPr>
      <w:spacing w:before="120"/>
      <w:ind w:firstLine="567"/>
      <w:jc w:val="both"/>
    </w:pPr>
    <w:rPr>
      <w:b/>
      <w:bCs/>
    </w:rPr>
  </w:style>
  <w:style w:type="paragraph" w:customStyle="1" w:styleId="a1">
    <w:name w:val="Табличный_нумерованный"/>
    <w:basedOn w:val="a5"/>
    <w:link w:val="affe"/>
    <w:rsid w:val="000254C1"/>
    <w:pPr>
      <w:numPr>
        <w:numId w:val="3"/>
      </w:numPr>
    </w:pPr>
    <w:rPr>
      <w:sz w:val="22"/>
      <w:szCs w:val="22"/>
    </w:rPr>
  </w:style>
  <w:style w:type="character" w:customStyle="1" w:styleId="affe">
    <w:name w:val="Табличный_нумерованный Знак"/>
    <w:basedOn w:val="a6"/>
    <w:link w:val="a1"/>
    <w:rsid w:val="000254C1"/>
    <w:rPr>
      <w:rFonts w:ascii="Times New Roman" w:eastAsia="Times New Roman" w:hAnsi="Times New Roman" w:cs="Times New Roman"/>
      <w:lang w:eastAsia="ru-RU"/>
    </w:rPr>
  </w:style>
  <w:style w:type="paragraph" w:styleId="afff">
    <w:name w:val="Body Text"/>
    <w:basedOn w:val="a5"/>
    <w:link w:val="afff0"/>
    <w:rsid w:val="000254C1"/>
    <w:pPr>
      <w:numPr>
        <w:ilvl w:val="12"/>
      </w:numPr>
      <w:spacing w:after="60"/>
      <w:ind w:firstLine="567"/>
      <w:jc w:val="both"/>
    </w:pPr>
    <w:rPr>
      <w:szCs w:val="20"/>
    </w:rPr>
  </w:style>
  <w:style w:type="character" w:customStyle="1" w:styleId="afff0">
    <w:name w:val="Основной текст Знак"/>
    <w:basedOn w:val="a6"/>
    <w:link w:val="afff"/>
    <w:rsid w:val="000254C1"/>
    <w:rPr>
      <w:rFonts w:ascii="Times New Roman" w:eastAsia="Times New Roman" w:hAnsi="Times New Roman" w:cs="Times New Roman"/>
      <w:sz w:val="24"/>
      <w:szCs w:val="20"/>
      <w:lang w:eastAsia="ru-RU"/>
    </w:rPr>
  </w:style>
  <w:style w:type="paragraph" w:customStyle="1" w:styleId="afff1">
    <w:name w:val="Верхняя шапка"/>
    <w:basedOn w:val="a5"/>
    <w:rsid w:val="000254C1"/>
    <w:pPr>
      <w:jc w:val="center"/>
    </w:pPr>
    <w:rPr>
      <w:b/>
      <w:bCs/>
      <w:sz w:val="28"/>
      <w:szCs w:val="20"/>
    </w:rPr>
  </w:style>
  <w:style w:type="paragraph" w:customStyle="1" w:styleId="afff2">
    <w:name w:val="ЕСКД_название устройства"/>
    <w:basedOn w:val="a5"/>
    <w:rsid w:val="000254C1"/>
    <w:pPr>
      <w:spacing w:line="360" w:lineRule="auto"/>
      <w:jc w:val="center"/>
    </w:pPr>
    <w:rPr>
      <w:b/>
      <w:bCs/>
      <w:sz w:val="36"/>
      <w:szCs w:val="36"/>
    </w:rPr>
  </w:style>
  <w:style w:type="paragraph" w:customStyle="1" w:styleId="a4">
    <w:name w:val="Требования"/>
    <w:basedOn w:val="24"/>
    <w:rsid w:val="000254C1"/>
    <w:pPr>
      <w:numPr>
        <w:numId w:val="5"/>
      </w:numPr>
      <w:tabs>
        <w:tab w:val="clear" w:pos="1134"/>
      </w:tabs>
      <w:ind w:left="0" w:firstLine="567"/>
    </w:pPr>
    <w:rPr>
      <w:i/>
    </w:rPr>
  </w:style>
  <w:style w:type="paragraph" w:customStyle="1" w:styleId="a0">
    <w:name w:val="Список а)"/>
    <w:basedOn w:val="a3"/>
    <w:rsid w:val="000254C1"/>
    <w:pPr>
      <w:numPr>
        <w:numId w:val="2"/>
      </w:numPr>
      <w:ind w:left="2138" w:hanging="720"/>
    </w:pPr>
  </w:style>
  <w:style w:type="character" w:customStyle="1" w:styleId="afff3">
    <w:name w:val="Схема документа Знак"/>
    <w:basedOn w:val="a6"/>
    <w:link w:val="afff4"/>
    <w:semiHidden/>
    <w:rsid w:val="000254C1"/>
    <w:rPr>
      <w:rFonts w:ascii="Tahoma" w:eastAsia="Times New Roman" w:hAnsi="Tahoma" w:cs="Times New Roman"/>
      <w:sz w:val="24"/>
      <w:szCs w:val="20"/>
      <w:shd w:val="clear" w:color="auto" w:fill="000080"/>
      <w:lang w:eastAsia="ru-RU"/>
    </w:rPr>
  </w:style>
  <w:style w:type="paragraph" w:styleId="afff4">
    <w:name w:val="Document Map"/>
    <w:basedOn w:val="a5"/>
    <w:link w:val="afff3"/>
    <w:semiHidden/>
    <w:rsid w:val="000254C1"/>
    <w:pPr>
      <w:widowControl w:val="0"/>
      <w:shd w:val="clear" w:color="auto" w:fill="000080"/>
      <w:suppressAutoHyphens/>
      <w:jc w:val="both"/>
    </w:pPr>
    <w:rPr>
      <w:rFonts w:ascii="Tahoma" w:hAnsi="Tahoma"/>
      <w:szCs w:val="20"/>
    </w:rPr>
  </w:style>
  <w:style w:type="character" w:customStyle="1" w:styleId="14">
    <w:name w:val="Схема документа Знак1"/>
    <w:basedOn w:val="a6"/>
    <w:uiPriority w:val="99"/>
    <w:semiHidden/>
    <w:rsid w:val="000254C1"/>
    <w:rPr>
      <w:rFonts w:ascii="Segoe UI" w:eastAsia="Times New Roman" w:hAnsi="Segoe UI" w:cs="Segoe UI"/>
      <w:sz w:val="16"/>
      <w:szCs w:val="16"/>
      <w:lang w:eastAsia="ru-RU"/>
    </w:rPr>
  </w:style>
  <w:style w:type="paragraph" w:customStyle="1" w:styleId="afff5">
    <w:name w:val="Внимание_Опасность"/>
    <w:basedOn w:val="affd"/>
    <w:rsid w:val="000254C1"/>
    <w:pPr>
      <w:keepLines/>
    </w:pPr>
    <w:rPr>
      <w:caps/>
    </w:rPr>
  </w:style>
  <w:style w:type="paragraph" w:customStyle="1" w:styleId="afff6">
    <w:name w:val="Абзац"/>
    <w:basedOn w:val="a5"/>
    <w:link w:val="afff7"/>
    <w:rsid w:val="000254C1"/>
    <w:pPr>
      <w:spacing w:before="120" w:after="60"/>
      <w:ind w:firstLine="567"/>
      <w:jc w:val="both"/>
    </w:pPr>
  </w:style>
  <w:style w:type="character" w:customStyle="1" w:styleId="afff7">
    <w:name w:val="Абзац Знак"/>
    <w:basedOn w:val="a6"/>
    <w:link w:val="afff6"/>
    <w:rsid w:val="000254C1"/>
    <w:rPr>
      <w:rFonts w:ascii="Times New Roman" w:eastAsia="Times New Roman" w:hAnsi="Times New Roman" w:cs="Times New Roman"/>
      <w:sz w:val="24"/>
      <w:szCs w:val="24"/>
      <w:lang w:eastAsia="ru-RU"/>
    </w:rPr>
  </w:style>
  <w:style w:type="paragraph" w:customStyle="1" w:styleId="afff8">
    <w:name w:val="Табличный_слева"/>
    <w:basedOn w:val="a5"/>
    <w:rsid w:val="000254C1"/>
    <w:rPr>
      <w:sz w:val="22"/>
      <w:szCs w:val="22"/>
    </w:rPr>
  </w:style>
  <w:style w:type="paragraph" w:customStyle="1" w:styleId="15">
    <w:name w:val="Обычный 1"/>
    <w:basedOn w:val="a5"/>
    <w:next w:val="a5"/>
    <w:semiHidden/>
    <w:rsid w:val="000254C1"/>
    <w:pPr>
      <w:tabs>
        <w:tab w:val="num" w:pos="360"/>
      </w:tabs>
      <w:spacing w:before="120"/>
      <w:ind w:left="360" w:hanging="360"/>
      <w:jc w:val="both"/>
    </w:pPr>
    <w:rPr>
      <w:szCs w:val="20"/>
    </w:rPr>
  </w:style>
  <w:style w:type="character" w:styleId="afff9">
    <w:name w:val="FollowedHyperlink"/>
    <w:basedOn w:val="a6"/>
    <w:rsid w:val="000254C1"/>
    <w:rPr>
      <w:color w:val="800080"/>
      <w:u w:val="single"/>
    </w:rPr>
  </w:style>
  <w:style w:type="paragraph" w:customStyle="1" w:styleId="afffa">
    <w:name w:val="Обычный влево"/>
    <w:basedOn w:val="15"/>
    <w:rsid w:val="000254C1"/>
    <w:pPr>
      <w:tabs>
        <w:tab w:val="clear" w:pos="360"/>
      </w:tabs>
      <w:spacing w:before="0"/>
      <w:ind w:left="0" w:firstLine="0"/>
      <w:jc w:val="left"/>
    </w:pPr>
  </w:style>
  <w:style w:type="paragraph" w:customStyle="1" w:styleId="afffb">
    <w:name w:val="Шапка таблицы"/>
    <w:basedOn w:val="a5"/>
    <w:rsid w:val="000254C1"/>
    <w:pPr>
      <w:jc w:val="center"/>
    </w:pPr>
    <w:rPr>
      <w:b/>
      <w:szCs w:val="20"/>
    </w:rPr>
  </w:style>
  <w:style w:type="paragraph" w:customStyle="1" w:styleId="afffc">
    <w:name w:val="Лист согласования"/>
    <w:basedOn w:val="a5"/>
    <w:rsid w:val="000254C1"/>
    <w:pPr>
      <w:ind w:firstLine="851"/>
      <w:jc w:val="center"/>
    </w:pPr>
    <w:rPr>
      <w:b/>
      <w:bCs/>
      <w:szCs w:val="20"/>
    </w:rPr>
  </w:style>
  <w:style w:type="paragraph" w:customStyle="1" w:styleId="afffd">
    <w:name w:val="Табличный_по ширине"/>
    <w:basedOn w:val="afff8"/>
    <w:rsid w:val="000254C1"/>
    <w:pPr>
      <w:jc w:val="both"/>
    </w:pPr>
  </w:style>
  <w:style w:type="paragraph" w:customStyle="1" w:styleId="20">
    <w:name w:val="Заголовок 2_Приложения"/>
    <w:basedOn w:val="a5"/>
    <w:next w:val="afff6"/>
    <w:rsid w:val="000254C1"/>
    <w:pPr>
      <w:numPr>
        <w:ilvl w:val="1"/>
        <w:numId w:val="7"/>
      </w:numPr>
      <w:spacing w:before="180" w:after="60"/>
      <w:jc w:val="both"/>
    </w:pPr>
    <w:rPr>
      <w:b/>
      <w:sz w:val="28"/>
    </w:rPr>
  </w:style>
  <w:style w:type="paragraph" w:customStyle="1" w:styleId="30">
    <w:name w:val="Заголовок 3_Приложения"/>
    <w:basedOn w:val="a5"/>
    <w:next w:val="afff6"/>
    <w:rsid w:val="000254C1"/>
    <w:pPr>
      <w:numPr>
        <w:ilvl w:val="2"/>
        <w:numId w:val="7"/>
      </w:numPr>
      <w:spacing w:before="120" w:after="60"/>
      <w:jc w:val="both"/>
    </w:pPr>
    <w:rPr>
      <w:b/>
      <w:sz w:val="26"/>
    </w:rPr>
  </w:style>
  <w:style w:type="paragraph" w:customStyle="1" w:styleId="40">
    <w:name w:val="Заголовок 4_Приложения"/>
    <w:basedOn w:val="a5"/>
    <w:next w:val="afff6"/>
    <w:rsid w:val="000254C1"/>
    <w:pPr>
      <w:numPr>
        <w:ilvl w:val="3"/>
        <w:numId w:val="7"/>
      </w:numPr>
      <w:spacing w:before="120" w:after="120"/>
    </w:pPr>
    <w:rPr>
      <w:b/>
    </w:rPr>
  </w:style>
  <w:style w:type="paragraph" w:customStyle="1" w:styleId="BodyTextIndent32">
    <w:name w:val="Body Text Indent 32"/>
    <w:basedOn w:val="a5"/>
    <w:uiPriority w:val="99"/>
    <w:rsid w:val="000254C1"/>
    <w:pPr>
      <w:widowControl w:val="0"/>
      <w:overflowPunct w:val="0"/>
      <w:autoSpaceDE w:val="0"/>
      <w:autoSpaceDN w:val="0"/>
      <w:adjustRightInd w:val="0"/>
      <w:ind w:left="176"/>
      <w:jc w:val="both"/>
      <w:textAlignment w:val="baseline"/>
    </w:pPr>
    <w:rPr>
      <w:szCs w:val="20"/>
    </w:rPr>
  </w:style>
  <w:style w:type="paragraph" w:styleId="afffe">
    <w:name w:val="Body Text Indent"/>
    <w:basedOn w:val="a5"/>
    <w:link w:val="affff"/>
    <w:rsid w:val="000254C1"/>
    <w:pPr>
      <w:spacing w:after="120"/>
      <w:ind w:left="283"/>
    </w:pPr>
  </w:style>
  <w:style w:type="character" w:customStyle="1" w:styleId="affff">
    <w:name w:val="Основной текст с отступом Знак"/>
    <w:basedOn w:val="a6"/>
    <w:link w:val="afffe"/>
    <w:rsid w:val="000254C1"/>
    <w:rPr>
      <w:rFonts w:ascii="Times New Roman" w:eastAsia="Times New Roman" w:hAnsi="Times New Roman" w:cs="Times New Roman"/>
      <w:sz w:val="24"/>
      <w:szCs w:val="24"/>
      <w:lang w:eastAsia="ru-RU"/>
    </w:rPr>
  </w:style>
  <w:style w:type="paragraph" w:customStyle="1" w:styleId="16">
    <w:name w:val="Обычный1"/>
    <w:link w:val="Normal"/>
    <w:rsid w:val="000254C1"/>
    <w:pPr>
      <w:widowControl w:val="0"/>
      <w:spacing w:after="0" w:line="240" w:lineRule="auto"/>
      <w:ind w:firstLine="400"/>
      <w:jc w:val="both"/>
    </w:pPr>
    <w:rPr>
      <w:rFonts w:ascii="Calibri" w:eastAsia="Calibri" w:hAnsi="Calibri" w:cs="Times New Roman"/>
      <w:sz w:val="24"/>
      <w:szCs w:val="28"/>
      <w:lang w:eastAsia="ru-RU"/>
    </w:rPr>
  </w:style>
  <w:style w:type="character" w:customStyle="1" w:styleId="Normal">
    <w:name w:val="Normal Знак"/>
    <w:link w:val="16"/>
    <w:locked/>
    <w:rsid w:val="000254C1"/>
    <w:rPr>
      <w:rFonts w:ascii="Calibri" w:eastAsia="Calibri" w:hAnsi="Calibri" w:cs="Times New Roman"/>
      <w:sz w:val="24"/>
      <w:szCs w:val="28"/>
      <w:lang w:eastAsia="ru-RU"/>
    </w:rPr>
  </w:style>
  <w:style w:type="paragraph" w:styleId="affff0">
    <w:name w:val="No Spacing"/>
    <w:link w:val="affff1"/>
    <w:uiPriority w:val="1"/>
    <w:qFormat/>
    <w:rsid w:val="000254C1"/>
    <w:pPr>
      <w:spacing w:after="0" w:line="240" w:lineRule="auto"/>
    </w:pPr>
  </w:style>
  <w:style w:type="character" w:customStyle="1" w:styleId="affff1">
    <w:name w:val="Без интервала Знак"/>
    <w:basedOn w:val="a6"/>
    <w:link w:val="affff0"/>
    <w:uiPriority w:val="1"/>
    <w:rsid w:val="000254C1"/>
  </w:style>
  <w:style w:type="paragraph" w:customStyle="1" w:styleId="ConsPlusNonformat">
    <w:name w:val="ConsPlusNonformat"/>
    <w:uiPriority w:val="99"/>
    <w:rsid w:val="000254C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254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5"/>
    <w:link w:val="HTML0"/>
    <w:rsid w:val="0002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6"/>
    <w:link w:val="HTML"/>
    <w:rsid w:val="000254C1"/>
    <w:rPr>
      <w:rFonts w:ascii="Courier New" w:eastAsia="Times New Roman" w:hAnsi="Courier New" w:cs="Courier New"/>
      <w:color w:val="000000"/>
      <w:sz w:val="20"/>
      <w:szCs w:val="20"/>
      <w:lang w:eastAsia="ru-RU"/>
    </w:rPr>
  </w:style>
  <w:style w:type="character" w:customStyle="1" w:styleId="17">
    <w:name w:val="Текст сноски Знак1"/>
    <w:basedOn w:val="a6"/>
    <w:uiPriority w:val="99"/>
    <w:rsid w:val="000254C1"/>
    <w:rPr>
      <w:rFonts w:ascii="Times New Roman" w:eastAsia="Times New Roman" w:hAnsi="Times New Roman" w:cs="Times New Roman"/>
      <w:sz w:val="20"/>
      <w:szCs w:val="20"/>
      <w:lang w:eastAsia="ar-SA"/>
    </w:rPr>
  </w:style>
  <w:style w:type="paragraph" w:customStyle="1" w:styleId="ConsPlusNormal">
    <w:name w:val="ConsPlusNormal"/>
    <w:link w:val="ConsPlusNormal0"/>
    <w:qFormat/>
    <w:rsid w:val="000254C1"/>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0254C1"/>
    <w:rPr>
      <w:rFonts w:ascii="Arial" w:eastAsia="Arial" w:hAnsi="Arial" w:cs="Arial"/>
      <w:sz w:val="20"/>
      <w:szCs w:val="20"/>
      <w:lang w:eastAsia="ar-SA"/>
    </w:rPr>
  </w:style>
  <w:style w:type="paragraph" w:customStyle="1" w:styleId="406">
    <w:name w:val="Стиль Заголовок 4 + Перед:  0 пт После:  6 пт"/>
    <w:basedOn w:val="4"/>
    <w:rsid w:val="000254C1"/>
    <w:pPr>
      <w:numPr>
        <w:numId w:val="9"/>
      </w:numPr>
      <w:suppressAutoHyphens/>
      <w:spacing w:before="240" w:after="240"/>
      <w:ind w:left="851" w:firstLine="0"/>
      <w:jc w:val="both"/>
    </w:pPr>
    <w:rPr>
      <w:lang w:val="en-US" w:eastAsia="ar-SA"/>
    </w:rPr>
  </w:style>
  <w:style w:type="character" w:customStyle="1" w:styleId="25">
    <w:name w:val="Основной текст 2 Знак"/>
    <w:basedOn w:val="a6"/>
    <w:link w:val="26"/>
    <w:semiHidden/>
    <w:rsid w:val="000254C1"/>
    <w:rPr>
      <w:rFonts w:ascii="Times New Roman" w:eastAsia="Times New Roman" w:hAnsi="Times New Roman" w:cs="Times New Roman"/>
      <w:sz w:val="24"/>
      <w:szCs w:val="24"/>
      <w:lang w:eastAsia="ru-RU"/>
    </w:rPr>
  </w:style>
  <w:style w:type="paragraph" w:styleId="26">
    <w:name w:val="Body Text 2"/>
    <w:basedOn w:val="a5"/>
    <w:link w:val="25"/>
    <w:semiHidden/>
    <w:unhideWhenUsed/>
    <w:rsid w:val="000254C1"/>
    <w:pPr>
      <w:spacing w:after="120" w:line="480" w:lineRule="auto"/>
    </w:pPr>
  </w:style>
  <w:style w:type="character" w:customStyle="1" w:styleId="211">
    <w:name w:val="Основной текст 2 Знак1"/>
    <w:basedOn w:val="a6"/>
    <w:uiPriority w:val="99"/>
    <w:semiHidden/>
    <w:rsid w:val="000254C1"/>
    <w:rPr>
      <w:rFonts w:ascii="Times New Roman" w:eastAsia="Times New Roman" w:hAnsi="Times New Roman" w:cs="Times New Roman"/>
      <w:sz w:val="24"/>
      <w:szCs w:val="24"/>
      <w:lang w:eastAsia="ru-RU"/>
    </w:rPr>
  </w:style>
  <w:style w:type="paragraph" w:customStyle="1" w:styleId="212">
    <w:name w:val="Основной текст 21"/>
    <w:basedOn w:val="a5"/>
    <w:rsid w:val="000254C1"/>
    <w:pPr>
      <w:widowControl w:val="0"/>
      <w:suppressAutoHyphens/>
      <w:autoSpaceDE w:val="0"/>
      <w:jc w:val="both"/>
    </w:pPr>
    <w:rPr>
      <w:rFonts w:eastAsia="Calibri"/>
      <w:i/>
      <w:sz w:val="22"/>
      <w:szCs w:val="20"/>
      <w:lang w:val="en-US" w:eastAsia="ar-SA"/>
    </w:rPr>
  </w:style>
  <w:style w:type="character" w:customStyle="1" w:styleId="33">
    <w:name w:val="Основной текст с отступом 3 Знак"/>
    <w:basedOn w:val="a6"/>
    <w:link w:val="34"/>
    <w:semiHidden/>
    <w:rsid w:val="000254C1"/>
    <w:rPr>
      <w:rFonts w:ascii="Times New Roman" w:eastAsia="Times New Roman" w:hAnsi="Times New Roman" w:cs="Times New Roman"/>
      <w:sz w:val="16"/>
      <w:szCs w:val="16"/>
      <w:lang w:eastAsia="ru-RU"/>
    </w:rPr>
  </w:style>
  <w:style w:type="paragraph" w:styleId="34">
    <w:name w:val="Body Text Indent 3"/>
    <w:basedOn w:val="a5"/>
    <w:link w:val="33"/>
    <w:semiHidden/>
    <w:unhideWhenUsed/>
    <w:rsid w:val="000254C1"/>
    <w:pPr>
      <w:spacing w:after="120"/>
      <w:ind w:left="283"/>
    </w:pPr>
    <w:rPr>
      <w:sz w:val="16"/>
      <w:szCs w:val="16"/>
    </w:rPr>
  </w:style>
  <w:style w:type="character" w:customStyle="1" w:styleId="310">
    <w:name w:val="Основной текст с отступом 3 Знак1"/>
    <w:basedOn w:val="a6"/>
    <w:uiPriority w:val="99"/>
    <w:semiHidden/>
    <w:rsid w:val="000254C1"/>
    <w:rPr>
      <w:rFonts w:ascii="Times New Roman" w:eastAsia="Times New Roman" w:hAnsi="Times New Roman" w:cs="Times New Roman"/>
      <w:sz w:val="16"/>
      <w:szCs w:val="16"/>
      <w:lang w:eastAsia="ru-RU"/>
    </w:rPr>
  </w:style>
  <w:style w:type="paragraph" w:customStyle="1" w:styleId="ConsPlusTitle">
    <w:name w:val="ConsPlusTitle"/>
    <w:uiPriority w:val="99"/>
    <w:rsid w:val="002A079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Tablecaption">
    <w:name w:val="Table caption_"/>
    <w:basedOn w:val="a6"/>
    <w:link w:val="Tablecaption0"/>
    <w:uiPriority w:val="99"/>
    <w:rsid w:val="00E8402C"/>
    <w:rPr>
      <w:rFonts w:ascii="Times New Roman" w:hAnsi="Times New Roman" w:cs="Times New Roman"/>
      <w:sz w:val="27"/>
      <w:szCs w:val="27"/>
      <w:shd w:val="clear" w:color="auto" w:fill="FFFFFF"/>
    </w:rPr>
  </w:style>
  <w:style w:type="paragraph" w:customStyle="1" w:styleId="Tablecaption0">
    <w:name w:val="Table caption"/>
    <w:basedOn w:val="a5"/>
    <w:link w:val="Tablecaption"/>
    <w:uiPriority w:val="99"/>
    <w:rsid w:val="00E8402C"/>
    <w:pPr>
      <w:shd w:val="clear" w:color="auto" w:fill="FFFFFF"/>
      <w:spacing w:line="240" w:lineRule="atLeast"/>
    </w:pPr>
    <w:rPr>
      <w:rFonts w:eastAsiaTheme="minorHAnsi"/>
      <w:sz w:val="27"/>
      <w:szCs w:val="27"/>
      <w:lang w:eastAsia="en-US"/>
    </w:rPr>
  </w:style>
  <w:style w:type="character" w:customStyle="1" w:styleId="Tablecaption2">
    <w:name w:val="Table caption (2)_"/>
    <w:basedOn w:val="a6"/>
    <w:link w:val="Tablecaption20"/>
    <w:uiPriority w:val="99"/>
    <w:rsid w:val="009362B5"/>
    <w:rPr>
      <w:rFonts w:ascii="Times New Roman" w:hAnsi="Times New Roman" w:cs="Times New Roman"/>
      <w:sz w:val="27"/>
      <w:szCs w:val="27"/>
      <w:shd w:val="clear" w:color="auto" w:fill="FFFFFF"/>
    </w:rPr>
  </w:style>
  <w:style w:type="paragraph" w:customStyle="1" w:styleId="Tablecaption20">
    <w:name w:val="Table caption (2)"/>
    <w:basedOn w:val="a5"/>
    <w:link w:val="Tablecaption2"/>
    <w:uiPriority w:val="99"/>
    <w:rsid w:val="009362B5"/>
    <w:pPr>
      <w:shd w:val="clear" w:color="auto" w:fill="FFFFFF"/>
      <w:spacing w:line="240" w:lineRule="atLeast"/>
    </w:pPr>
    <w:rPr>
      <w:rFonts w:eastAsiaTheme="minorHAnsi"/>
      <w:sz w:val="27"/>
      <w:szCs w:val="27"/>
      <w:lang w:eastAsia="en-US"/>
    </w:rPr>
  </w:style>
  <w:style w:type="character" w:customStyle="1" w:styleId="Bodytext5">
    <w:name w:val="Body text (5)_"/>
    <w:basedOn w:val="a6"/>
    <w:link w:val="Bodytext50"/>
    <w:uiPriority w:val="99"/>
    <w:rsid w:val="00AA7ACB"/>
    <w:rPr>
      <w:rFonts w:ascii="Times New Roman" w:hAnsi="Times New Roman" w:cs="Times New Roman"/>
      <w:sz w:val="23"/>
      <w:szCs w:val="23"/>
      <w:shd w:val="clear" w:color="auto" w:fill="FFFFFF"/>
    </w:rPr>
  </w:style>
  <w:style w:type="character" w:customStyle="1" w:styleId="Bodytext5Spacing3pt">
    <w:name w:val="Body text (5) + Spacing 3 pt"/>
    <w:basedOn w:val="Bodytext5"/>
    <w:uiPriority w:val="99"/>
    <w:rsid w:val="00AA7ACB"/>
    <w:rPr>
      <w:rFonts w:ascii="Times New Roman" w:hAnsi="Times New Roman" w:cs="Times New Roman"/>
      <w:spacing w:val="60"/>
      <w:sz w:val="23"/>
      <w:szCs w:val="23"/>
      <w:shd w:val="clear" w:color="auto" w:fill="FFFFFF"/>
      <w:lang w:val="en-US" w:eastAsia="en-US"/>
    </w:rPr>
  </w:style>
  <w:style w:type="paragraph" w:customStyle="1" w:styleId="Bodytext50">
    <w:name w:val="Body text (5)"/>
    <w:basedOn w:val="a5"/>
    <w:link w:val="Bodytext5"/>
    <w:uiPriority w:val="99"/>
    <w:rsid w:val="00AA7ACB"/>
    <w:pPr>
      <w:shd w:val="clear" w:color="auto" w:fill="FFFFFF"/>
      <w:spacing w:line="240" w:lineRule="atLeast"/>
    </w:pPr>
    <w:rPr>
      <w:rFonts w:eastAsiaTheme="minorHAnsi"/>
      <w:sz w:val="23"/>
      <w:szCs w:val="23"/>
      <w:lang w:eastAsia="en-US"/>
    </w:rPr>
  </w:style>
  <w:style w:type="paragraph" w:styleId="affff2">
    <w:name w:val="Normal (Web)"/>
    <w:basedOn w:val="a5"/>
    <w:uiPriority w:val="99"/>
    <w:semiHidden/>
    <w:unhideWhenUsed/>
    <w:rsid w:val="002649D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92215">
      <w:bodyDiv w:val="1"/>
      <w:marLeft w:val="0"/>
      <w:marRight w:val="0"/>
      <w:marTop w:val="0"/>
      <w:marBottom w:val="0"/>
      <w:divBdr>
        <w:top w:val="none" w:sz="0" w:space="0" w:color="auto"/>
        <w:left w:val="none" w:sz="0" w:space="0" w:color="auto"/>
        <w:bottom w:val="none" w:sz="0" w:space="0" w:color="auto"/>
        <w:right w:val="none" w:sz="0" w:space="0" w:color="auto"/>
      </w:divBdr>
    </w:div>
    <w:div w:id="318004252">
      <w:bodyDiv w:val="1"/>
      <w:marLeft w:val="0"/>
      <w:marRight w:val="0"/>
      <w:marTop w:val="0"/>
      <w:marBottom w:val="0"/>
      <w:divBdr>
        <w:top w:val="none" w:sz="0" w:space="0" w:color="auto"/>
        <w:left w:val="none" w:sz="0" w:space="0" w:color="auto"/>
        <w:bottom w:val="none" w:sz="0" w:space="0" w:color="auto"/>
        <w:right w:val="none" w:sz="0" w:space="0" w:color="auto"/>
      </w:divBdr>
    </w:div>
    <w:div w:id="405421090">
      <w:bodyDiv w:val="1"/>
      <w:marLeft w:val="0"/>
      <w:marRight w:val="0"/>
      <w:marTop w:val="0"/>
      <w:marBottom w:val="0"/>
      <w:divBdr>
        <w:top w:val="none" w:sz="0" w:space="0" w:color="auto"/>
        <w:left w:val="none" w:sz="0" w:space="0" w:color="auto"/>
        <w:bottom w:val="none" w:sz="0" w:space="0" w:color="auto"/>
        <w:right w:val="none" w:sz="0" w:space="0" w:color="auto"/>
      </w:divBdr>
    </w:div>
    <w:div w:id="480116952">
      <w:bodyDiv w:val="1"/>
      <w:marLeft w:val="0"/>
      <w:marRight w:val="0"/>
      <w:marTop w:val="0"/>
      <w:marBottom w:val="0"/>
      <w:divBdr>
        <w:top w:val="none" w:sz="0" w:space="0" w:color="auto"/>
        <w:left w:val="none" w:sz="0" w:space="0" w:color="auto"/>
        <w:bottom w:val="none" w:sz="0" w:space="0" w:color="auto"/>
        <w:right w:val="none" w:sz="0" w:space="0" w:color="auto"/>
      </w:divBdr>
    </w:div>
    <w:div w:id="551037716">
      <w:bodyDiv w:val="1"/>
      <w:marLeft w:val="0"/>
      <w:marRight w:val="0"/>
      <w:marTop w:val="0"/>
      <w:marBottom w:val="0"/>
      <w:divBdr>
        <w:top w:val="none" w:sz="0" w:space="0" w:color="auto"/>
        <w:left w:val="none" w:sz="0" w:space="0" w:color="auto"/>
        <w:bottom w:val="none" w:sz="0" w:space="0" w:color="auto"/>
        <w:right w:val="none" w:sz="0" w:space="0" w:color="auto"/>
      </w:divBdr>
    </w:div>
    <w:div w:id="989019802">
      <w:bodyDiv w:val="1"/>
      <w:marLeft w:val="0"/>
      <w:marRight w:val="0"/>
      <w:marTop w:val="0"/>
      <w:marBottom w:val="0"/>
      <w:divBdr>
        <w:top w:val="none" w:sz="0" w:space="0" w:color="auto"/>
        <w:left w:val="none" w:sz="0" w:space="0" w:color="auto"/>
        <w:bottom w:val="none" w:sz="0" w:space="0" w:color="auto"/>
        <w:right w:val="none" w:sz="0" w:space="0" w:color="auto"/>
      </w:divBdr>
    </w:div>
    <w:div w:id="1364405822">
      <w:bodyDiv w:val="1"/>
      <w:marLeft w:val="0"/>
      <w:marRight w:val="0"/>
      <w:marTop w:val="0"/>
      <w:marBottom w:val="0"/>
      <w:divBdr>
        <w:top w:val="none" w:sz="0" w:space="0" w:color="auto"/>
        <w:left w:val="none" w:sz="0" w:space="0" w:color="auto"/>
        <w:bottom w:val="none" w:sz="0" w:space="0" w:color="auto"/>
        <w:right w:val="none" w:sz="0" w:space="0" w:color="auto"/>
      </w:divBdr>
    </w:div>
    <w:div w:id="1506744776">
      <w:bodyDiv w:val="1"/>
      <w:marLeft w:val="0"/>
      <w:marRight w:val="0"/>
      <w:marTop w:val="0"/>
      <w:marBottom w:val="0"/>
      <w:divBdr>
        <w:top w:val="none" w:sz="0" w:space="0" w:color="auto"/>
        <w:left w:val="none" w:sz="0" w:space="0" w:color="auto"/>
        <w:bottom w:val="none" w:sz="0" w:space="0" w:color="auto"/>
        <w:right w:val="none" w:sz="0" w:space="0" w:color="auto"/>
      </w:divBdr>
    </w:div>
    <w:div w:id="1889956318">
      <w:bodyDiv w:val="1"/>
      <w:marLeft w:val="0"/>
      <w:marRight w:val="0"/>
      <w:marTop w:val="0"/>
      <w:marBottom w:val="0"/>
      <w:divBdr>
        <w:top w:val="none" w:sz="0" w:space="0" w:color="auto"/>
        <w:left w:val="none" w:sz="0" w:space="0" w:color="auto"/>
        <w:bottom w:val="none" w:sz="0" w:space="0" w:color="auto"/>
        <w:right w:val="none" w:sz="0" w:space="0" w:color="auto"/>
      </w:divBdr>
    </w:div>
    <w:div w:id="203452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E26C2-1F77-4B5C-BB11-5737C9AFF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1208</Words>
  <Characters>6888</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Кофонова Елена Юрьевна</dc:creator>
  <cp:lastModifiedBy>Витюгова Светлана Владимировна</cp:lastModifiedBy>
  <cp:revision>2</cp:revision>
  <cp:lastPrinted>2020-03-27T08:16:00Z</cp:lastPrinted>
  <dcterms:created xsi:type="dcterms:W3CDTF">2026-08-03T08:11:00Z</dcterms:created>
  <dcterms:modified xsi:type="dcterms:W3CDTF">2026-08-03T08:11:00Z</dcterms:modified>
</cp:coreProperties>
</file>